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3B29" w:rsidRPr="00FF3B29" w:rsidRDefault="00594FF0"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bookmarkStart w:id="0" w:name="OLE_LINK26"/>
      <w:r w:rsidRPr="00FC12A4">
        <w:rPr>
          <w:rFonts w:ascii="Arial" w:eastAsia="MS Mincho" w:hAnsi="Arial"/>
          <w:b/>
          <w:sz w:val="22"/>
          <w:szCs w:val="22"/>
        </w:rPr>
        <w:t>3GPP TSG RAN WG1 #10</w:t>
      </w:r>
      <w:r w:rsidR="00FF3B29">
        <w:rPr>
          <w:rFonts w:ascii="Arial" w:eastAsiaTheme="minorEastAsia" w:hAnsi="Arial" w:hint="eastAsia"/>
          <w:b/>
          <w:sz w:val="22"/>
          <w:szCs w:val="22"/>
          <w:lang w:eastAsia="zh-CN"/>
        </w:rPr>
        <w:t>6</w:t>
      </w:r>
      <w:r w:rsidR="00247C70">
        <w:rPr>
          <w:rFonts w:ascii="Arial" w:eastAsiaTheme="minorEastAsia" w:hAnsi="Arial" w:hint="eastAsia"/>
          <w:b/>
          <w:sz w:val="22"/>
          <w:szCs w:val="22"/>
          <w:lang w:eastAsia="zh-CN"/>
        </w:rPr>
        <w:t>-</w:t>
      </w:r>
      <w:r w:rsidRPr="00FC12A4">
        <w:rPr>
          <w:rFonts w:ascii="Arial" w:eastAsia="MS Mincho" w:hAnsi="Arial"/>
          <w:b/>
          <w:sz w:val="22"/>
          <w:szCs w:val="22"/>
        </w:rPr>
        <w:t>e</w:t>
      </w:r>
      <w:r w:rsidR="00FA508B" w:rsidRPr="00FC12A4">
        <w:rPr>
          <w:rFonts w:ascii="Arial" w:eastAsia="MS Mincho" w:hAnsi="Arial"/>
          <w:b/>
          <w:sz w:val="22"/>
          <w:szCs w:val="22"/>
        </w:rPr>
        <w:t xml:space="preserve">     </w:t>
      </w:r>
      <w:r w:rsidR="00FA508B" w:rsidRPr="00FC12A4">
        <w:rPr>
          <w:rFonts w:ascii="Arial" w:eastAsia="MS Mincho" w:hAnsi="Arial" w:hint="eastAsia"/>
          <w:b/>
          <w:sz w:val="22"/>
          <w:szCs w:val="22"/>
        </w:rPr>
        <w:t xml:space="preserve">                                        </w:t>
      </w:r>
      <w:r w:rsidR="00B94917">
        <w:rPr>
          <w:rFonts w:ascii="Arial" w:eastAsiaTheme="minorEastAsia" w:hAnsi="Arial" w:hint="eastAsia"/>
          <w:b/>
          <w:sz w:val="22"/>
          <w:szCs w:val="22"/>
          <w:lang w:eastAsia="zh-CN"/>
        </w:rPr>
        <w:t xml:space="preserve"> </w:t>
      </w:r>
      <w:r w:rsidR="00FA508B" w:rsidRPr="00CF1D6C">
        <w:rPr>
          <w:rFonts w:ascii="Arial" w:eastAsia="MS Mincho" w:hAnsi="Arial" w:hint="eastAsia"/>
          <w:b/>
          <w:sz w:val="22"/>
          <w:szCs w:val="22"/>
        </w:rPr>
        <w:t>R1-</w:t>
      </w:r>
      <w:r w:rsidRPr="00CF1D6C">
        <w:rPr>
          <w:rFonts w:ascii="Arial" w:eastAsia="MS Mincho" w:hAnsi="Arial" w:hint="eastAsia"/>
          <w:b/>
          <w:sz w:val="22"/>
          <w:szCs w:val="22"/>
        </w:rPr>
        <w:t>2</w:t>
      </w:r>
      <w:r w:rsidR="00B1708E">
        <w:rPr>
          <w:rFonts w:ascii="Arial" w:eastAsia="MS Mincho" w:hAnsi="Arial" w:hint="eastAsia"/>
          <w:b/>
          <w:sz w:val="22"/>
          <w:szCs w:val="22"/>
        </w:rPr>
        <w:t>1</w:t>
      </w:r>
      <w:r w:rsidR="002C456D">
        <w:rPr>
          <w:rFonts w:ascii="Arial" w:eastAsia="MS Mincho" w:hAnsi="Arial" w:hint="eastAsia"/>
          <w:b/>
          <w:sz w:val="22"/>
          <w:szCs w:val="22"/>
        </w:rPr>
        <w:t>0</w:t>
      </w:r>
      <w:r w:rsidR="00B94917">
        <w:rPr>
          <w:rFonts w:ascii="Arial" w:eastAsia="MS Mincho" w:hAnsi="Arial" w:hint="eastAsia"/>
          <w:b/>
          <w:sz w:val="22"/>
          <w:szCs w:val="22"/>
        </w:rPr>
        <w:t>6970</w:t>
      </w:r>
      <w:bookmarkEnd w:id="0"/>
    </w:p>
    <w:p w:rsidR="00594FF0" w:rsidRPr="00970859" w:rsidRDefault="00594FF0"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proofErr w:type="gramStart"/>
      <w:r w:rsidRPr="00FC12A4">
        <w:rPr>
          <w:rFonts w:ascii="Arial" w:eastAsia="MS Mincho" w:hAnsi="Arial"/>
          <w:b/>
          <w:sz w:val="22"/>
          <w:szCs w:val="22"/>
        </w:rPr>
        <w:t>e-Meeting</w:t>
      </w:r>
      <w:proofErr w:type="gramEnd"/>
      <w:r w:rsidRPr="00FC12A4">
        <w:rPr>
          <w:rFonts w:ascii="Arial" w:eastAsia="MS Mincho" w:hAnsi="Arial"/>
          <w:b/>
          <w:sz w:val="22"/>
          <w:szCs w:val="22"/>
        </w:rPr>
        <w:t>,</w:t>
      </w:r>
      <w:r w:rsidRPr="00CF1D6C">
        <w:rPr>
          <w:rFonts w:ascii="Arial" w:eastAsia="MS Mincho" w:hAnsi="Arial"/>
          <w:b/>
          <w:sz w:val="22"/>
          <w:szCs w:val="22"/>
        </w:rPr>
        <w:t xml:space="preserve"> </w:t>
      </w:r>
      <w:r w:rsidR="00FF3B29" w:rsidRPr="00FF3B29">
        <w:rPr>
          <w:rFonts w:ascii="Arial" w:eastAsia="MS Mincho" w:hAnsi="Arial"/>
          <w:b/>
          <w:sz w:val="22"/>
          <w:szCs w:val="22"/>
        </w:rPr>
        <w:t>August 16th – 27th, 2021</w:t>
      </w:r>
    </w:p>
    <w:p w:rsidR="0094720C" w:rsidRPr="005B5826" w:rsidRDefault="0094720C"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p>
    <w:p w:rsidR="001C5D65" w:rsidRPr="0076459E"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594FF0" w:rsidRPr="00FC12A4">
        <w:rPr>
          <w:rFonts w:ascii="Arial" w:eastAsia="MS Mincho" w:hAnsi="Arial" w:hint="eastAsia"/>
          <w:b/>
          <w:sz w:val="22"/>
          <w:szCs w:val="22"/>
        </w:rPr>
        <w:t>8</w:t>
      </w:r>
      <w:r w:rsidRPr="00FC12A4">
        <w:rPr>
          <w:rFonts w:ascii="Arial" w:eastAsia="MS Mincho" w:hAnsi="Arial"/>
          <w:b/>
          <w:sz w:val="22"/>
          <w:szCs w:val="22"/>
        </w:rPr>
        <w:t>.</w:t>
      </w:r>
      <w:r w:rsidR="00594FF0" w:rsidRPr="00FC12A4">
        <w:rPr>
          <w:rFonts w:ascii="Arial" w:eastAsia="MS Mincho" w:hAnsi="Arial" w:hint="eastAsia"/>
          <w:b/>
          <w:sz w:val="22"/>
          <w:szCs w:val="22"/>
        </w:rPr>
        <w:t>4.</w:t>
      </w:r>
      <w:r w:rsidR="0076459E">
        <w:rPr>
          <w:rFonts w:ascii="Arial" w:eastAsiaTheme="minorEastAsia" w:hAnsi="Arial" w:hint="eastAsia"/>
          <w:b/>
          <w:sz w:val="22"/>
          <w:szCs w:val="22"/>
          <w:lang w:eastAsia="zh-CN"/>
        </w:rPr>
        <w:t>4</w:t>
      </w:r>
    </w:p>
    <w:p w:rsidR="001C5D65" w:rsidRPr="00FC12A4"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00B47020" w:rsidRPr="00FC12A4">
        <w:rPr>
          <w:rFonts w:ascii="Arial" w:eastAsia="MS Mincho" w:hAnsi="Arial" w:hint="eastAsia"/>
          <w:b/>
          <w:sz w:val="22"/>
          <w:szCs w:val="22"/>
        </w:rPr>
        <w:t>CATT</w:t>
      </w:r>
      <w:r w:rsidR="009A5206" w:rsidRPr="00FC12A4">
        <w:rPr>
          <w:rFonts w:ascii="Arial" w:eastAsia="MS Mincho" w:hAnsi="Arial" w:hint="eastAsia"/>
          <w:b/>
          <w:sz w:val="22"/>
          <w:szCs w:val="22"/>
        </w:rPr>
        <w:t xml:space="preserve"> </w:t>
      </w:r>
    </w:p>
    <w:p w:rsidR="00594FF0" w:rsidRPr="005F5DAE" w:rsidRDefault="001C5D65" w:rsidP="00CF1D6C">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Title:</w:t>
      </w:r>
      <w:r w:rsidRPr="00FC12A4">
        <w:rPr>
          <w:rFonts w:ascii="Arial" w:eastAsia="MS Mincho" w:hAnsi="Arial"/>
          <w:b/>
          <w:sz w:val="22"/>
          <w:szCs w:val="22"/>
        </w:rPr>
        <w:tab/>
      </w:r>
      <w:r w:rsidR="002B71B2" w:rsidRPr="002B71B2">
        <w:rPr>
          <w:rFonts w:ascii="Arial" w:eastAsia="MS Mincho" w:hAnsi="Arial"/>
          <w:b/>
          <w:sz w:val="22"/>
          <w:szCs w:val="22"/>
        </w:rPr>
        <w:t>Beam management and other aspects for NTN</w:t>
      </w:r>
    </w:p>
    <w:p w:rsidR="001C5D65" w:rsidRPr="00FC12A4"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r>
      <w:r w:rsidR="00356F45" w:rsidRPr="00FC12A4">
        <w:rPr>
          <w:rFonts w:ascii="Arial" w:eastAsia="MS Mincho" w:hAnsi="Arial"/>
          <w:b/>
          <w:sz w:val="22"/>
          <w:szCs w:val="22"/>
        </w:rPr>
        <w:t>Discussion and Decision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pPr>
      <w:bookmarkStart w:id="1" w:name="_Ref124589705"/>
      <w:bookmarkStart w:id="2" w:name="_Ref129681862"/>
      <w:r w:rsidRPr="00CF195E">
        <w:t>Introduction</w:t>
      </w:r>
      <w:bookmarkEnd w:id="1"/>
      <w:bookmarkEnd w:id="2"/>
    </w:p>
    <w:p w:rsidR="003F06B9" w:rsidRPr="003F06B9" w:rsidRDefault="00607CD8" w:rsidP="007065EE">
      <w:pPr>
        <w:rPr>
          <w:rFonts w:eastAsia="Batang"/>
          <w:color w:val="000000"/>
          <w:sz w:val="20"/>
          <w:szCs w:val="20"/>
          <w:lang w:val="en-GB"/>
        </w:rPr>
      </w:pPr>
      <w:r>
        <w:rPr>
          <w:rFonts w:hint="eastAsia"/>
          <w:kern w:val="2"/>
          <w:sz w:val="20"/>
          <w:szCs w:val="20"/>
          <w:lang w:eastAsia="zh-CN"/>
        </w:rPr>
        <w:t xml:space="preserve">In </w:t>
      </w:r>
      <w:r w:rsidR="00EA15DA">
        <w:rPr>
          <w:rFonts w:hint="eastAsia"/>
          <w:kern w:val="2"/>
          <w:sz w:val="20"/>
          <w:szCs w:val="20"/>
          <w:lang w:eastAsia="zh-CN"/>
        </w:rPr>
        <w:t>RAN#</w:t>
      </w:r>
      <w:r w:rsidR="003F06B9">
        <w:rPr>
          <w:rFonts w:hint="eastAsia"/>
          <w:kern w:val="2"/>
          <w:sz w:val="20"/>
          <w:szCs w:val="20"/>
          <w:lang w:eastAsia="zh-CN"/>
        </w:rPr>
        <w:t>10</w:t>
      </w:r>
      <w:r w:rsidR="007065EE">
        <w:rPr>
          <w:rFonts w:hint="eastAsia"/>
          <w:kern w:val="2"/>
          <w:sz w:val="20"/>
          <w:szCs w:val="20"/>
          <w:lang w:eastAsia="zh-CN"/>
        </w:rPr>
        <w:t>5</w:t>
      </w:r>
      <w:r w:rsidR="003F06B9">
        <w:rPr>
          <w:rFonts w:hint="eastAsia"/>
          <w:kern w:val="2"/>
          <w:sz w:val="20"/>
          <w:szCs w:val="20"/>
          <w:lang w:eastAsia="zh-CN"/>
        </w:rPr>
        <w:t xml:space="preserve">e </w:t>
      </w:r>
      <w:r>
        <w:rPr>
          <w:rFonts w:hint="eastAsia"/>
          <w:kern w:val="2"/>
          <w:sz w:val="20"/>
          <w:szCs w:val="20"/>
          <w:lang w:eastAsia="zh-CN"/>
        </w:rPr>
        <w:t xml:space="preserve">meeting, regarding beam management enhancement, </w:t>
      </w:r>
      <w:r w:rsidR="007065EE">
        <w:rPr>
          <w:rFonts w:hint="eastAsia"/>
          <w:kern w:val="2"/>
          <w:sz w:val="20"/>
          <w:szCs w:val="20"/>
          <w:lang w:eastAsia="zh-CN"/>
        </w:rPr>
        <w:t>the following</w:t>
      </w:r>
      <w:r>
        <w:rPr>
          <w:rFonts w:hint="eastAsia"/>
          <w:kern w:val="2"/>
          <w:sz w:val="20"/>
          <w:szCs w:val="20"/>
          <w:lang w:eastAsia="zh-CN"/>
        </w:rPr>
        <w:t xml:space="preserve"> agreement w</w:t>
      </w:r>
      <w:r w:rsidR="007065EE">
        <w:rPr>
          <w:rFonts w:hint="eastAsia"/>
          <w:kern w:val="2"/>
          <w:sz w:val="20"/>
          <w:szCs w:val="20"/>
          <w:lang w:eastAsia="zh-CN"/>
        </w:rPr>
        <w:t>as</w:t>
      </w:r>
      <w:r>
        <w:rPr>
          <w:rFonts w:hint="eastAsia"/>
          <w:kern w:val="2"/>
          <w:sz w:val="20"/>
          <w:szCs w:val="20"/>
          <w:lang w:eastAsia="zh-CN"/>
        </w:rPr>
        <w:t xml:space="preserve"> concluded as </w:t>
      </w:r>
      <w:proofErr w:type="gramStart"/>
      <w:r>
        <w:rPr>
          <w:rFonts w:hint="eastAsia"/>
          <w:kern w:val="2"/>
          <w:sz w:val="20"/>
          <w:szCs w:val="20"/>
          <w:lang w:eastAsia="zh-CN"/>
        </w:rPr>
        <w:t>follows</w:t>
      </w:r>
      <w:r w:rsidR="00E37F83">
        <w:rPr>
          <w:rFonts w:hint="eastAsia"/>
          <w:kern w:val="2"/>
          <w:sz w:val="20"/>
          <w:szCs w:val="20"/>
          <w:lang w:eastAsia="zh-CN"/>
        </w:rPr>
        <w:t>[</w:t>
      </w:r>
      <w:proofErr w:type="gramEnd"/>
      <w:r w:rsidR="00E37F83">
        <w:rPr>
          <w:rFonts w:hint="eastAsia"/>
          <w:kern w:val="2"/>
          <w:sz w:val="20"/>
          <w:szCs w:val="20"/>
          <w:lang w:eastAsia="zh-CN"/>
        </w:rPr>
        <w:t>1]:</w:t>
      </w:r>
      <w:r>
        <w:rPr>
          <w:rFonts w:hint="eastAsia"/>
          <w:kern w:val="2"/>
          <w:sz w:val="20"/>
          <w:szCs w:val="20"/>
          <w:lang w:eastAsia="zh-CN"/>
        </w:rPr>
        <w:t xml:space="preserve"> </w:t>
      </w:r>
    </w:p>
    <w:p w:rsidR="007065EE" w:rsidRPr="007065EE" w:rsidRDefault="007065EE" w:rsidP="007065EE">
      <w:pPr>
        <w:rPr>
          <w:sz w:val="20"/>
          <w:szCs w:val="20"/>
          <w:lang w:eastAsia="x-none"/>
        </w:rPr>
      </w:pPr>
      <w:r w:rsidRPr="007065EE">
        <w:rPr>
          <w:sz w:val="20"/>
          <w:szCs w:val="20"/>
          <w:highlight w:val="green"/>
          <w:lang w:eastAsia="x-none"/>
        </w:rPr>
        <w:t>Agreement:</w:t>
      </w:r>
    </w:p>
    <w:p w:rsidR="007065EE" w:rsidRPr="007065EE" w:rsidRDefault="007065EE" w:rsidP="007065EE">
      <w:pPr>
        <w:rPr>
          <w:kern w:val="2"/>
          <w:sz w:val="20"/>
          <w:szCs w:val="20"/>
          <w:lang w:eastAsia="zh-CN"/>
        </w:rPr>
      </w:pPr>
      <w:r w:rsidRPr="007065EE">
        <w:rPr>
          <w:kern w:val="2"/>
          <w:sz w:val="20"/>
          <w:szCs w:val="20"/>
          <w:lang w:eastAsia="zh-CN"/>
        </w:rPr>
        <w:t xml:space="preserve">Same beam layout in BWP#0 and </w:t>
      </w:r>
      <w:proofErr w:type="spellStart"/>
      <w:r w:rsidRPr="007065EE">
        <w:rPr>
          <w:kern w:val="2"/>
          <w:sz w:val="20"/>
          <w:szCs w:val="20"/>
          <w:lang w:eastAsia="zh-CN"/>
        </w:rPr>
        <w:t>BWP#x</w:t>
      </w:r>
      <w:proofErr w:type="spellEnd"/>
      <w:r w:rsidRPr="007065EE">
        <w:rPr>
          <w:kern w:val="2"/>
          <w:sz w:val="20"/>
          <w:szCs w:val="20"/>
          <w:lang w:eastAsia="zh-CN"/>
        </w:rPr>
        <w:t xml:space="preserve"> (Option 1) and hierarchical beam for BWP#0</w:t>
      </w:r>
      <w:r w:rsidR="00ED7176">
        <w:rPr>
          <w:rFonts w:hint="eastAsia"/>
          <w:kern w:val="2"/>
          <w:sz w:val="20"/>
          <w:szCs w:val="20"/>
          <w:lang w:eastAsia="zh-CN"/>
        </w:rPr>
        <w:t xml:space="preserve"> </w:t>
      </w:r>
      <w:r w:rsidRPr="007065EE">
        <w:rPr>
          <w:kern w:val="2"/>
          <w:sz w:val="20"/>
          <w:szCs w:val="20"/>
          <w:lang w:eastAsia="zh-CN"/>
        </w:rPr>
        <w:t>(Option 2) should be supported by the specifications for NR-NTN.</w:t>
      </w:r>
    </w:p>
    <w:p w:rsidR="007065EE" w:rsidRPr="007065EE" w:rsidRDefault="007065EE" w:rsidP="007065EE">
      <w:pPr>
        <w:numPr>
          <w:ilvl w:val="0"/>
          <w:numId w:val="38"/>
        </w:numPr>
        <w:autoSpaceDE/>
        <w:autoSpaceDN/>
        <w:adjustRightInd/>
        <w:snapToGrid/>
        <w:spacing w:after="0"/>
        <w:jc w:val="left"/>
        <w:rPr>
          <w:kern w:val="2"/>
          <w:sz w:val="20"/>
          <w:szCs w:val="20"/>
          <w:lang w:eastAsia="zh-CN"/>
        </w:rPr>
      </w:pPr>
      <w:r w:rsidRPr="007065EE">
        <w:rPr>
          <w:kern w:val="2"/>
          <w:sz w:val="20"/>
          <w:szCs w:val="20"/>
          <w:lang w:eastAsia="zh-CN"/>
        </w:rPr>
        <w:t>FFS: Whether any specification changes are needed specifically to support this functionality</w:t>
      </w:r>
    </w:p>
    <w:p w:rsidR="003543C2" w:rsidRPr="007065EE" w:rsidRDefault="003543C2" w:rsidP="007065EE">
      <w:pPr>
        <w:rPr>
          <w:kern w:val="2"/>
          <w:sz w:val="20"/>
          <w:szCs w:val="20"/>
          <w:lang w:eastAsia="zh-CN"/>
        </w:rPr>
      </w:pPr>
    </w:p>
    <w:p w:rsidR="007065EE" w:rsidRPr="007065EE" w:rsidRDefault="007065EE" w:rsidP="007065EE">
      <w:pPr>
        <w:rPr>
          <w:kern w:val="2"/>
          <w:sz w:val="20"/>
          <w:szCs w:val="20"/>
          <w:lang w:eastAsia="zh-CN"/>
        </w:rPr>
      </w:pPr>
      <w:r w:rsidRPr="007065EE">
        <w:rPr>
          <w:kern w:val="2"/>
          <w:sz w:val="20"/>
          <w:szCs w:val="20"/>
          <w:lang w:eastAsia="zh-CN"/>
        </w:rPr>
        <w:t>F</w:t>
      </w:r>
      <w:r w:rsidRPr="007065EE">
        <w:rPr>
          <w:rFonts w:hint="eastAsia"/>
          <w:kern w:val="2"/>
          <w:sz w:val="20"/>
          <w:szCs w:val="20"/>
          <w:lang w:eastAsia="zh-CN"/>
        </w:rPr>
        <w:t xml:space="preserve">or the polarization </w:t>
      </w:r>
      <w:r w:rsidRPr="007065EE">
        <w:rPr>
          <w:kern w:val="2"/>
          <w:sz w:val="20"/>
          <w:szCs w:val="20"/>
          <w:lang w:eastAsia="zh-CN"/>
        </w:rPr>
        <w:t>signaling</w:t>
      </w:r>
      <w:r w:rsidRPr="007065EE">
        <w:rPr>
          <w:rFonts w:hint="eastAsia"/>
          <w:kern w:val="2"/>
          <w:sz w:val="20"/>
          <w:szCs w:val="20"/>
          <w:lang w:eastAsia="zh-CN"/>
        </w:rPr>
        <w:t xml:space="preserve">, </w:t>
      </w:r>
      <w:r w:rsidRPr="007065EE">
        <w:rPr>
          <w:kern w:val="2"/>
          <w:sz w:val="20"/>
          <w:szCs w:val="20"/>
          <w:lang w:eastAsia="zh-CN"/>
        </w:rPr>
        <w:t>there</w:t>
      </w:r>
      <w:r w:rsidRPr="007065EE">
        <w:rPr>
          <w:rFonts w:hint="eastAsia"/>
          <w:kern w:val="2"/>
          <w:sz w:val="20"/>
          <w:szCs w:val="20"/>
          <w:lang w:eastAsia="zh-CN"/>
        </w:rPr>
        <w:t xml:space="preserve"> was an </w:t>
      </w:r>
      <w:r w:rsidRPr="007065EE">
        <w:rPr>
          <w:kern w:val="2"/>
          <w:sz w:val="20"/>
          <w:szCs w:val="20"/>
          <w:lang w:eastAsia="zh-CN"/>
        </w:rPr>
        <w:t>agreement</w:t>
      </w:r>
      <w:r w:rsidRPr="007065EE">
        <w:rPr>
          <w:rFonts w:hint="eastAsia"/>
          <w:kern w:val="2"/>
          <w:sz w:val="20"/>
          <w:szCs w:val="20"/>
          <w:lang w:eastAsia="zh-CN"/>
        </w:rPr>
        <w:t xml:space="preserve"> as the follows:</w:t>
      </w:r>
    </w:p>
    <w:p w:rsidR="007065EE" w:rsidRPr="007065EE" w:rsidRDefault="007065EE" w:rsidP="007065EE">
      <w:pPr>
        <w:rPr>
          <w:sz w:val="20"/>
          <w:szCs w:val="20"/>
          <w:lang w:eastAsia="x-none"/>
        </w:rPr>
      </w:pPr>
      <w:r w:rsidRPr="007065EE">
        <w:rPr>
          <w:sz w:val="20"/>
          <w:szCs w:val="20"/>
          <w:highlight w:val="green"/>
          <w:lang w:eastAsia="x-none"/>
        </w:rPr>
        <w:t>Agreement:</w:t>
      </w:r>
    </w:p>
    <w:p w:rsidR="007065EE" w:rsidRPr="007065EE" w:rsidRDefault="007065EE" w:rsidP="007065EE">
      <w:pPr>
        <w:rPr>
          <w:sz w:val="20"/>
          <w:szCs w:val="20"/>
          <w:lang w:eastAsia="x-none"/>
        </w:rPr>
      </w:pPr>
      <w:r w:rsidRPr="007065EE">
        <w:rPr>
          <w:sz w:val="20"/>
          <w:szCs w:val="20"/>
          <w:lang w:eastAsia="x-none"/>
        </w:rPr>
        <w:t>For explicit indication of polarization information for DL by the network, support indication in SIB</w:t>
      </w:r>
    </w:p>
    <w:p w:rsidR="007065EE" w:rsidRPr="007065EE" w:rsidRDefault="007065EE" w:rsidP="007065EE">
      <w:pPr>
        <w:numPr>
          <w:ilvl w:val="0"/>
          <w:numId w:val="38"/>
        </w:numPr>
        <w:autoSpaceDE/>
        <w:autoSpaceDN/>
        <w:adjustRightInd/>
        <w:snapToGrid/>
        <w:spacing w:after="0"/>
        <w:jc w:val="left"/>
        <w:rPr>
          <w:sz w:val="20"/>
          <w:szCs w:val="20"/>
          <w:lang w:eastAsia="x-none"/>
        </w:rPr>
      </w:pPr>
      <w:r w:rsidRPr="007065EE">
        <w:rPr>
          <w:sz w:val="20"/>
          <w:szCs w:val="20"/>
          <w:lang w:eastAsia="x-none"/>
        </w:rPr>
        <w:t>FFS: Signaling details for indication in SIB</w:t>
      </w:r>
    </w:p>
    <w:p w:rsidR="007065EE" w:rsidRPr="00971520" w:rsidRDefault="007065EE" w:rsidP="00971520">
      <w:pPr>
        <w:rPr>
          <w:sz w:val="20"/>
          <w:szCs w:val="20"/>
          <w:highlight w:val="green"/>
          <w:lang w:eastAsia="x-none"/>
        </w:rPr>
      </w:pPr>
    </w:p>
    <w:p w:rsidR="00971520" w:rsidRPr="00971520" w:rsidRDefault="00971520" w:rsidP="00971520">
      <w:pPr>
        <w:rPr>
          <w:sz w:val="20"/>
          <w:szCs w:val="20"/>
          <w:highlight w:val="green"/>
          <w:lang w:eastAsia="x-none"/>
        </w:rPr>
      </w:pPr>
      <w:r w:rsidRPr="00971520">
        <w:rPr>
          <w:sz w:val="20"/>
          <w:szCs w:val="20"/>
          <w:highlight w:val="green"/>
          <w:lang w:eastAsia="x-none"/>
        </w:rPr>
        <w:t>Agreement:</w:t>
      </w:r>
    </w:p>
    <w:p w:rsidR="00971520" w:rsidRPr="00971520" w:rsidRDefault="00971520" w:rsidP="000F5025">
      <w:pPr>
        <w:numPr>
          <w:ilvl w:val="0"/>
          <w:numId w:val="38"/>
        </w:numPr>
        <w:autoSpaceDE/>
        <w:autoSpaceDN/>
        <w:adjustRightInd/>
        <w:snapToGrid/>
        <w:spacing w:after="0"/>
        <w:jc w:val="left"/>
        <w:rPr>
          <w:sz w:val="20"/>
          <w:szCs w:val="20"/>
          <w:lang w:eastAsia="x-none"/>
        </w:rPr>
      </w:pPr>
      <w:r w:rsidRPr="00971520">
        <w:rPr>
          <w:sz w:val="20"/>
          <w:szCs w:val="20"/>
          <w:lang w:eastAsia="x-none"/>
        </w:rPr>
        <w:t>Polarization information for UL may be indicated in SIB by the network</w:t>
      </w:r>
    </w:p>
    <w:p w:rsidR="00971520" w:rsidRPr="00971520" w:rsidRDefault="00971520" w:rsidP="000F5025">
      <w:pPr>
        <w:numPr>
          <w:ilvl w:val="0"/>
          <w:numId w:val="38"/>
        </w:numPr>
        <w:autoSpaceDE/>
        <w:autoSpaceDN/>
        <w:adjustRightInd/>
        <w:snapToGrid/>
        <w:spacing w:after="0"/>
        <w:jc w:val="left"/>
        <w:rPr>
          <w:sz w:val="20"/>
          <w:szCs w:val="20"/>
          <w:lang w:eastAsia="x-none"/>
        </w:rPr>
      </w:pPr>
      <w:r w:rsidRPr="00971520">
        <w:rPr>
          <w:sz w:val="20"/>
          <w:szCs w:val="20"/>
          <w:lang w:eastAsia="x-none"/>
        </w:rPr>
        <w:t>UE assumes a same polarization for UL and DL, when the UL polarization information is absent.</w:t>
      </w:r>
    </w:p>
    <w:p w:rsidR="00971520" w:rsidRPr="00971520" w:rsidRDefault="00971520" w:rsidP="000F5025">
      <w:pPr>
        <w:numPr>
          <w:ilvl w:val="0"/>
          <w:numId w:val="38"/>
        </w:numPr>
        <w:autoSpaceDE/>
        <w:autoSpaceDN/>
        <w:adjustRightInd/>
        <w:snapToGrid/>
        <w:spacing w:after="0"/>
        <w:jc w:val="left"/>
        <w:rPr>
          <w:sz w:val="20"/>
          <w:szCs w:val="20"/>
          <w:lang w:eastAsia="x-none"/>
        </w:rPr>
      </w:pPr>
      <w:r w:rsidRPr="00971520">
        <w:rPr>
          <w:sz w:val="20"/>
          <w:szCs w:val="20"/>
          <w:lang w:eastAsia="x-none"/>
        </w:rPr>
        <w:t>FFS: Signaling details for indication in SIB</w:t>
      </w:r>
    </w:p>
    <w:p w:rsidR="003F06B9" w:rsidRPr="00971520" w:rsidRDefault="003F06B9" w:rsidP="007065EE">
      <w:pPr>
        <w:shd w:val="clear" w:color="auto" w:fill="FFFFFF"/>
        <w:autoSpaceDE/>
        <w:autoSpaceDN/>
        <w:adjustRightInd/>
        <w:snapToGrid/>
        <w:spacing w:after="0"/>
        <w:jc w:val="left"/>
        <w:rPr>
          <w:rFonts w:ascii="Times" w:hAnsi="Times"/>
          <w:color w:val="000000"/>
          <w:sz w:val="20"/>
          <w:szCs w:val="20"/>
          <w:lang w:eastAsia="zh-CN"/>
        </w:rPr>
      </w:pPr>
    </w:p>
    <w:p w:rsidR="00777355" w:rsidRPr="00777355" w:rsidRDefault="001C5D65" w:rsidP="00777355">
      <w:pPr>
        <w:pStyle w:val="1"/>
        <w:rPr>
          <w:lang w:eastAsia="zh-CN"/>
        </w:rPr>
      </w:pPr>
      <w:r>
        <w:t xml:space="preserve">Discussion </w:t>
      </w:r>
    </w:p>
    <w:p w:rsidR="00FC12A4" w:rsidRDefault="00154F0B" w:rsidP="009F55C3">
      <w:pPr>
        <w:pStyle w:val="2"/>
        <w:numPr>
          <w:ilvl w:val="1"/>
          <w:numId w:val="4"/>
        </w:numPr>
        <w:rPr>
          <w:lang w:eastAsia="zh-CN"/>
        </w:rPr>
      </w:pPr>
      <w:r>
        <w:rPr>
          <w:rFonts w:hint="eastAsia"/>
          <w:lang w:eastAsia="zh-CN"/>
        </w:rPr>
        <w:t>B</w:t>
      </w:r>
      <w:r w:rsidRPr="00BB0053">
        <w:rPr>
          <w:lang w:eastAsia="zh-CN"/>
        </w:rPr>
        <w:t xml:space="preserve">eam </w:t>
      </w:r>
      <w:r w:rsidR="00380C01">
        <w:rPr>
          <w:rFonts w:hint="eastAsia"/>
          <w:lang w:eastAsia="zh-CN"/>
        </w:rPr>
        <w:t xml:space="preserve">management </w:t>
      </w:r>
      <w:r w:rsidR="008A1243">
        <w:rPr>
          <w:rFonts w:hint="eastAsia"/>
          <w:lang w:eastAsia="zh-CN"/>
        </w:rPr>
        <w:t>and</w:t>
      </w:r>
      <w:r w:rsidR="00CD65CC">
        <w:rPr>
          <w:rFonts w:hint="eastAsia"/>
          <w:lang w:eastAsia="zh-CN"/>
        </w:rPr>
        <w:t xml:space="preserve"> </w:t>
      </w:r>
      <w:r w:rsidR="00FA3E9D">
        <w:rPr>
          <w:rFonts w:hint="eastAsia"/>
          <w:lang w:eastAsia="zh-CN"/>
        </w:rPr>
        <w:t>BWP</w:t>
      </w:r>
      <w:r w:rsidR="008A1243">
        <w:rPr>
          <w:rFonts w:hint="eastAsia"/>
          <w:lang w:eastAsia="zh-CN"/>
        </w:rPr>
        <w:t xml:space="preserve"> </w:t>
      </w:r>
      <w:r w:rsidR="00380C01">
        <w:rPr>
          <w:rFonts w:hint="eastAsia"/>
          <w:lang w:eastAsia="zh-CN"/>
        </w:rPr>
        <w:t>operation</w:t>
      </w:r>
    </w:p>
    <w:p w:rsidR="00380C01" w:rsidRPr="00380C01" w:rsidRDefault="00380C01" w:rsidP="00380C01">
      <w:pPr>
        <w:pStyle w:val="3"/>
        <w:rPr>
          <w:lang w:eastAsia="zh-CN"/>
        </w:rPr>
      </w:pPr>
      <w:r>
        <w:rPr>
          <w:rFonts w:hint="eastAsia"/>
          <w:lang w:eastAsia="zh-CN"/>
        </w:rPr>
        <w:t xml:space="preserve">Beam and BWP </w:t>
      </w:r>
      <w:r>
        <w:rPr>
          <w:lang w:eastAsia="zh-CN"/>
        </w:rPr>
        <w:t>association</w:t>
      </w:r>
    </w:p>
    <w:p w:rsidR="005413F8" w:rsidRPr="00AE68C2" w:rsidRDefault="00550A4E" w:rsidP="00AE68C2">
      <w:pPr>
        <w:spacing w:after="180"/>
        <w:rPr>
          <w:sz w:val="20"/>
          <w:szCs w:val="20"/>
          <w:lang w:val="en-GB" w:eastAsia="zh-CN"/>
        </w:rPr>
      </w:pPr>
      <w:r w:rsidRPr="00AE68C2">
        <w:rPr>
          <w:sz w:val="20"/>
          <w:szCs w:val="20"/>
          <w:lang w:val="en-GB" w:eastAsia="zh-CN"/>
        </w:rPr>
        <w:t>B</w:t>
      </w:r>
      <w:r w:rsidRPr="00AE68C2">
        <w:rPr>
          <w:rFonts w:hint="eastAsia"/>
          <w:sz w:val="20"/>
          <w:szCs w:val="20"/>
          <w:lang w:val="en-GB" w:eastAsia="zh-CN"/>
        </w:rPr>
        <w:t xml:space="preserve">ased on </w:t>
      </w:r>
      <w:r w:rsidR="0020705F" w:rsidRPr="00AE68C2">
        <w:rPr>
          <w:rFonts w:hint="eastAsia"/>
          <w:sz w:val="20"/>
          <w:szCs w:val="20"/>
          <w:lang w:val="en-GB" w:eastAsia="zh-CN"/>
        </w:rPr>
        <w:t>RAN</w:t>
      </w:r>
      <w:r w:rsidR="00ED7176">
        <w:rPr>
          <w:rFonts w:hint="eastAsia"/>
          <w:sz w:val="20"/>
          <w:szCs w:val="20"/>
          <w:lang w:val="en-GB" w:eastAsia="zh-CN"/>
        </w:rPr>
        <w:t xml:space="preserve">1 </w:t>
      </w:r>
      <w:r w:rsidR="0020705F" w:rsidRPr="00AE68C2">
        <w:rPr>
          <w:rFonts w:hint="eastAsia"/>
          <w:sz w:val="20"/>
          <w:szCs w:val="20"/>
          <w:lang w:val="en-GB" w:eastAsia="zh-CN"/>
        </w:rPr>
        <w:t>#10</w:t>
      </w:r>
      <w:r w:rsidR="00ED7176">
        <w:rPr>
          <w:rFonts w:hint="eastAsia"/>
          <w:sz w:val="20"/>
          <w:szCs w:val="20"/>
          <w:lang w:val="en-GB" w:eastAsia="zh-CN"/>
        </w:rPr>
        <w:t>5</w:t>
      </w:r>
      <w:r w:rsidR="0020705F" w:rsidRPr="00AE68C2">
        <w:rPr>
          <w:rFonts w:hint="eastAsia"/>
          <w:sz w:val="20"/>
          <w:szCs w:val="20"/>
          <w:lang w:val="en-GB" w:eastAsia="zh-CN"/>
        </w:rPr>
        <w:t xml:space="preserve">e </w:t>
      </w:r>
      <w:r w:rsidRPr="00AE68C2">
        <w:rPr>
          <w:rFonts w:hint="eastAsia"/>
          <w:sz w:val="20"/>
          <w:szCs w:val="20"/>
          <w:lang w:val="en-GB" w:eastAsia="zh-CN"/>
        </w:rPr>
        <w:t>meeting</w:t>
      </w:r>
      <w:r w:rsidR="0012060E" w:rsidRPr="00AE68C2">
        <w:rPr>
          <w:rFonts w:hint="eastAsia"/>
          <w:sz w:val="20"/>
          <w:szCs w:val="20"/>
          <w:lang w:val="en-GB" w:eastAsia="zh-CN"/>
        </w:rPr>
        <w:t xml:space="preserve"> agreements</w:t>
      </w:r>
      <w:r w:rsidRPr="00AE68C2">
        <w:rPr>
          <w:rFonts w:hint="eastAsia"/>
          <w:sz w:val="20"/>
          <w:szCs w:val="20"/>
          <w:lang w:val="en-GB" w:eastAsia="zh-CN"/>
        </w:rPr>
        <w:t xml:space="preserve">, </w:t>
      </w:r>
      <w:r w:rsidR="00ED7176">
        <w:rPr>
          <w:rFonts w:hint="eastAsia"/>
          <w:sz w:val="20"/>
          <w:szCs w:val="20"/>
          <w:lang w:val="en-GB" w:eastAsia="zh-CN"/>
        </w:rPr>
        <w:t xml:space="preserve">it was agreed that </w:t>
      </w:r>
      <w:r w:rsidR="00ED7176">
        <w:rPr>
          <w:rFonts w:hint="eastAsia"/>
          <w:kern w:val="2"/>
          <w:sz w:val="20"/>
          <w:szCs w:val="20"/>
          <w:lang w:eastAsia="zh-CN"/>
        </w:rPr>
        <w:t>s</w:t>
      </w:r>
      <w:r w:rsidR="00ED7176" w:rsidRPr="007065EE">
        <w:rPr>
          <w:kern w:val="2"/>
          <w:sz w:val="20"/>
          <w:szCs w:val="20"/>
          <w:lang w:eastAsia="zh-CN"/>
        </w:rPr>
        <w:t xml:space="preserve">ame beam layout </w:t>
      </w:r>
      <w:r w:rsidR="00ED7176">
        <w:rPr>
          <w:rFonts w:hint="eastAsia"/>
          <w:kern w:val="2"/>
          <w:sz w:val="20"/>
          <w:szCs w:val="20"/>
          <w:lang w:eastAsia="zh-CN"/>
        </w:rPr>
        <w:t>and</w:t>
      </w:r>
      <w:r w:rsidR="00ED7176" w:rsidRPr="00ED7176">
        <w:rPr>
          <w:kern w:val="2"/>
          <w:sz w:val="20"/>
          <w:szCs w:val="20"/>
          <w:lang w:eastAsia="zh-CN"/>
        </w:rPr>
        <w:t xml:space="preserve"> </w:t>
      </w:r>
      <w:r w:rsidR="00ED7176" w:rsidRPr="007065EE">
        <w:rPr>
          <w:kern w:val="2"/>
          <w:sz w:val="20"/>
          <w:szCs w:val="20"/>
          <w:lang w:eastAsia="zh-CN"/>
        </w:rPr>
        <w:t>hierar</w:t>
      </w:r>
      <w:r w:rsidR="00ED7176">
        <w:rPr>
          <w:kern w:val="2"/>
          <w:sz w:val="20"/>
          <w:szCs w:val="20"/>
          <w:lang w:eastAsia="zh-CN"/>
        </w:rPr>
        <w:t>chical beam</w:t>
      </w:r>
      <w:r w:rsidR="00ED7176">
        <w:rPr>
          <w:rFonts w:hint="eastAsia"/>
          <w:kern w:val="2"/>
          <w:sz w:val="20"/>
          <w:szCs w:val="20"/>
          <w:lang w:eastAsia="zh-CN"/>
        </w:rPr>
        <w:t xml:space="preserve"> layout </w:t>
      </w:r>
      <w:r w:rsidR="00ED7176" w:rsidRPr="007065EE">
        <w:rPr>
          <w:kern w:val="2"/>
          <w:sz w:val="20"/>
          <w:szCs w:val="20"/>
          <w:lang w:eastAsia="zh-CN"/>
        </w:rPr>
        <w:t xml:space="preserve">in BWP#0 and </w:t>
      </w:r>
      <w:proofErr w:type="spellStart"/>
      <w:r w:rsidR="00ED7176" w:rsidRPr="007065EE">
        <w:rPr>
          <w:kern w:val="2"/>
          <w:sz w:val="20"/>
          <w:szCs w:val="20"/>
          <w:lang w:eastAsia="zh-CN"/>
        </w:rPr>
        <w:t>BWP#x</w:t>
      </w:r>
      <w:proofErr w:type="spellEnd"/>
      <w:r w:rsidR="009873A2">
        <w:rPr>
          <w:rFonts w:hint="eastAsia"/>
          <w:kern w:val="2"/>
          <w:sz w:val="20"/>
          <w:szCs w:val="20"/>
          <w:lang w:eastAsia="zh-CN"/>
        </w:rPr>
        <w:t xml:space="preserve"> are supported</w:t>
      </w:r>
      <w:r w:rsidR="00ED7176">
        <w:rPr>
          <w:rFonts w:hint="eastAsia"/>
          <w:kern w:val="2"/>
          <w:sz w:val="20"/>
          <w:szCs w:val="20"/>
          <w:lang w:eastAsia="zh-CN"/>
        </w:rPr>
        <w:t>.</w:t>
      </w:r>
      <w:r w:rsidR="0098272C">
        <w:rPr>
          <w:rFonts w:hint="eastAsia"/>
          <w:kern w:val="2"/>
          <w:sz w:val="20"/>
          <w:szCs w:val="20"/>
          <w:lang w:eastAsia="zh-CN"/>
        </w:rPr>
        <w:t xml:space="preserve"> </w:t>
      </w:r>
      <w:proofErr w:type="gramStart"/>
      <w:r w:rsidR="0098272C">
        <w:rPr>
          <w:rFonts w:hint="eastAsia"/>
          <w:kern w:val="2"/>
          <w:sz w:val="20"/>
          <w:szCs w:val="20"/>
          <w:lang w:eastAsia="zh-CN"/>
        </w:rPr>
        <w:t>for</w:t>
      </w:r>
      <w:proofErr w:type="gramEnd"/>
      <w:r w:rsidR="0098272C">
        <w:rPr>
          <w:rFonts w:hint="eastAsia"/>
          <w:kern w:val="2"/>
          <w:sz w:val="20"/>
          <w:szCs w:val="20"/>
          <w:lang w:eastAsia="zh-CN"/>
        </w:rPr>
        <w:t xml:space="preserve"> </w:t>
      </w:r>
      <w:r w:rsidR="0098272C">
        <w:rPr>
          <w:kern w:val="2"/>
          <w:sz w:val="20"/>
          <w:szCs w:val="20"/>
          <w:lang w:eastAsia="zh-CN"/>
        </w:rPr>
        <w:t>these</w:t>
      </w:r>
      <w:r w:rsidR="0098272C">
        <w:rPr>
          <w:rFonts w:hint="eastAsia"/>
          <w:kern w:val="2"/>
          <w:sz w:val="20"/>
          <w:szCs w:val="20"/>
          <w:lang w:eastAsia="zh-CN"/>
        </w:rPr>
        <w:t xml:space="preserve"> two scenarios, there is one assumption that BWP#0 and </w:t>
      </w:r>
      <w:proofErr w:type="spellStart"/>
      <w:r w:rsidR="0098272C">
        <w:rPr>
          <w:rFonts w:hint="eastAsia"/>
          <w:kern w:val="2"/>
          <w:sz w:val="20"/>
          <w:szCs w:val="20"/>
          <w:lang w:eastAsia="zh-CN"/>
        </w:rPr>
        <w:t>BWP#x</w:t>
      </w:r>
      <w:proofErr w:type="spellEnd"/>
      <w:r w:rsidR="0098272C">
        <w:rPr>
          <w:rFonts w:hint="eastAsia"/>
          <w:kern w:val="2"/>
          <w:sz w:val="20"/>
          <w:szCs w:val="20"/>
          <w:lang w:eastAsia="zh-CN"/>
        </w:rPr>
        <w:t xml:space="preserve"> are always overlapped. UE can select one BWP#0 for initial access and jump to another active </w:t>
      </w:r>
      <w:proofErr w:type="spellStart"/>
      <w:r w:rsidR="0098272C">
        <w:rPr>
          <w:rFonts w:hint="eastAsia"/>
          <w:kern w:val="2"/>
          <w:sz w:val="20"/>
          <w:szCs w:val="20"/>
          <w:lang w:eastAsia="zh-CN"/>
        </w:rPr>
        <w:t>BWP#x</w:t>
      </w:r>
      <w:proofErr w:type="spellEnd"/>
      <w:r w:rsidR="0098272C">
        <w:rPr>
          <w:rFonts w:hint="eastAsia"/>
          <w:kern w:val="2"/>
          <w:sz w:val="20"/>
          <w:szCs w:val="20"/>
          <w:lang w:eastAsia="zh-CN"/>
        </w:rPr>
        <w:t xml:space="preserve"> for date transmission after initial access. </w:t>
      </w:r>
      <w:r w:rsidR="0098272C">
        <w:rPr>
          <w:kern w:val="2"/>
          <w:sz w:val="20"/>
          <w:szCs w:val="20"/>
          <w:lang w:eastAsia="zh-CN"/>
        </w:rPr>
        <w:t>H</w:t>
      </w:r>
      <w:r w:rsidR="0098272C">
        <w:rPr>
          <w:rFonts w:hint="eastAsia"/>
          <w:kern w:val="2"/>
          <w:sz w:val="20"/>
          <w:szCs w:val="20"/>
          <w:lang w:eastAsia="zh-CN"/>
        </w:rPr>
        <w:t xml:space="preserve">owever, it is not popular in the real deployment. </w:t>
      </w:r>
      <w:r w:rsidR="0098272C">
        <w:rPr>
          <w:kern w:val="2"/>
          <w:sz w:val="20"/>
          <w:szCs w:val="20"/>
          <w:lang w:eastAsia="zh-CN"/>
        </w:rPr>
        <w:t>T</w:t>
      </w:r>
      <w:r w:rsidR="0098272C">
        <w:rPr>
          <w:rFonts w:hint="eastAsia"/>
          <w:kern w:val="2"/>
          <w:sz w:val="20"/>
          <w:szCs w:val="20"/>
          <w:lang w:eastAsia="zh-CN"/>
        </w:rPr>
        <w:t xml:space="preserve">he </w:t>
      </w:r>
      <w:r w:rsidR="0098272C">
        <w:rPr>
          <w:kern w:val="2"/>
          <w:sz w:val="20"/>
          <w:szCs w:val="20"/>
          <w:lang w:eastAsia="zh-CN"/>
        </w:rPr>
        <w:t>reason</w:t>
      </w:r>
      <w:r w:rsidR="0098272C">
        <w:rPr>
          <w:rFonts w:hint="eastAsia"/>
          <w:kern w:val="2"/>
          <w:sz w:val="20"/>
          <w:szCs w:val="20"/>
          <w:lang w:eastAsia="zh-CN"/>
        </w:rPr>
        <w:t xml:space="preserve"> is that </w:t>
      </w:r>
      <w:r w:rsidR="0098272C">
        <w:rPr>
          <w:kern w:val="2"/>
          <w:sz w:val="20"/>
          <w:szCs w:val="20"/>
          <w:lang w:eastAsia="zh-CN"/>
        </w:rPr>
        <w:t>frequency</w:t>
      </w:r>
      <w:r w:rsidR="0098272C">
        <w:rPr>
          <w:rFonts w:hint="eastAsia"/>
          <w:kern w:val="2"/>
          <w:sz w:val="20"/>
          <w:szCs w:val="20"/>
          <w:lang w:eastAsia="zh-CN"/>
        </w:rPr>
        <w:t xml:space="preserve"> band is being in shortage, which makes it less possible to have two-layer coverage with different frequency bands. </w:t>
      </w:r>
    </w:p>
    <w:p w:rsidR="008B1454" w:rsidRDefault="0098272C" w:rsidP="00C304D4">
      <w:pPr>
        <w:spacing w:after="180"/>
        <w:rPr>
          <w:sz w:val="20"/>
          <w:szCs w:val="20"/>
          <w:lang w:val="en-GB" w:eastAsia="zh-CN"/>
        </w:rPr>
      </w:pPr>
      <w:r>
        <w:rPr>
          <w:sz w:val="20"/>
          <w:szCs w:val="20"/>
          <w:lang w:val="en-GB" w:eastAsia="zh-CN"/>
        </w:rPr>
        <w:t>C</w:t>
      </w:r>
      <w:r>
        <w:rPr>
          <w:rFonts w:hint="eastAsia"/>
          <w:sz w:val="20"/>
          <w:szCs w:val="20"/>
          <w:lang w:val="en-GB" w:eastAsia="zh-CN"/>
        </w:rPr>
        <w:t xml:space="preserve">onsidering one case with single layer deployment, </w:t>
      </w:r>
      <w:r>
        <w:rPr>
          <w:sz w:val="20"/>
          <w:szCs w:val="20"/>
          <w:lang w:val="en-GB" w:eastAsia="zh-CN"/>
        </w:rPr>
        <w:t>different</w:t>
      </w:r>
      <w:r>
        <w:rPr>
          <w:rFonts w:hint="eastAsia"/>
          <w:sz w:val="20"/>
          <w:szCs w:val="20"/>
          <w:lang w:val="en-GB" w:eastAsia="zh-CN"/>
        </w:rPr>
        <w:t xml:space="preserve"> beam will cover </w:t>
      </w:r>
      <w:r>
        <w:rPr>
          <w:sz w:val="20"/>
          <w:szCs w:val="20"/>
          <w:lang w:val="en-GB" w:eastAsia="zh-CN"/>
        </w:rPr>
        <w:t>different</w:t>
      </w:r>
      <w:r>
        <w:rPr>
          <w:rFonts w:hint="eastAsia"/>
          <w:sz w:val="20"/>
          <w:szCs w:val="20"/>
          <w:lang w:val="en-GB" w:eastAsia="zh-CN"/>
        </w:rPr>
        <w:t xml:space="preserve"> area, in which UE only connects to one beam in any places. </w:t>
      </w:r>
      <w:r>
        <w:rPr>
          <w:sz w:val="20"/>
          <w:szCs w:val="20"/>
          <w:lang w:val="en-GB" w:eastAsia="zh-CN"/>
        </w:rPr>
        <w:t>I</w:t>
      </w:r>
      <w:r>
        <w:rPr>
          <w:rFonts w:hint="eastAsia"/>
          <w:sz w:val="20"/>
          <w:szCs w:val="20"/>
          <w:lang w:val="en-GB" w:eastAsia="zh-CN"/>
        </w:rPr>
        <w:t xml:space="preserve">f each beam is associated with one cell, then no </w:t>
      </w:r>
      <w:r>
        <w:rPr>
          <w:sz w:val="20"/>
          <w:szCs w:val="20"/>
          <w:lang w:val="en-GB" w:eastAsia="zh-CN"/>
        </w:rPr>
        <w:t>additional</w:t>
      </w:r>
      <w:r>
        <w:rPr>
          <w:rFonts w:hint="eastAsia"/>
          <w:sz w:val="20"/>
          <w:szCs w:val="20"/>
          <w:lang w:val="en-GB" w:eastAsia="zh-CN"/>
        </w:rPr>
        <w:t xml:space="preserve"> optimization is needed. </w:t>
      </w:r>
      <w:r>
        <w:rPr>
          <w:sz w:val="20"/>
          <w:szCs w:val="20"/>
          <w:lang w:val="en-GB" w:eastAsia="zh-CN"/>
        </w:rPr>
        <w:t>B</w:t>
      </w:r>
      <w:r>
        <w:rPr>
          <w:rFonts w:hint="eastAsia"/>
          <w:sz w:val="20"/>
          <w:szCs w:val="20"/>
          <w:lang w:val="en-GB" w:eastAsia="zh-CN"/>
        </w:rPr>
        <w:t xml:space="preserve">ut if </w:t>
      </w:r>
      <w:r w:rsidR="008D1C08">
        <w:rPr>
          <w:rFonts w:hint="eastAsia"/>
          <w:sz w:val="20"/>
          <w:szCs w:val="20"/>
          <w:lang w:val="en-GB" w:eastAsia="zh-CN"/>
        </w:rPr>
        <w:t xml:space="preserve">for RRC-IDLE UE, only one beam is observed, while after </w:t>
      </w:r>
      <w:r w:rsidR="008D1C08">
        <w:rPr>
          <w:sz w:val="20"/>
          <w:szCs w:val="20"/>
          <w:lang w:val="en-GB" w:eastAsia="zh-CN"/>
        </w:rPr>
        <w:t>the</w:t>
      </w:r>
      <w:r w:rsidR="008D1C08">
        <w:rPr>
          <w:rFonts w:hint="eastAsia"/>
          <w:sz w:val="20"/>
          <w:szCs w:val="20"/>
          <w:lang w:val="en-GB" w:eastAsia="zh-CN"/>
        </w:rPr>
        <w:t xml:space="preserve"> initial access, the </w:t>
      </w:r>
      <w:r w:rsidR="008D1C08">
        <w:rPr>
          <w:sz w:val="20"/>
          <w:szCs w:val="20"/>
          <w:lang w:val="en-GB" w:eastAsia="zh-CN"/>
        </w:rPr>
        <w:t>adjacent</w:t>
      </w:r>
      <w:r w:rsidR="008D1C08">
        <w:rPr>
          <w:rFonts w:hint="eastAsia"/>
          <w:sz w:val="20"/>
          <w:szCs w:val="20"/>
          <w:lang w:val="en-GB" w:eastAsia="zh-CN"/>
        </w:rPr>
        <w:t xml:space="preserve"> active beams can be grouped to one cell. </w:t>
      </w:r>
      <w:r w:rsidR="008D1C08">
        <w:rPr>
          <w:sz w:val="20"/>
          <w:szCs w:val="20"/>
          <w:lang w:val="en-GB" w:eastAsia="zh-CN"/>
        </w:rPr>
        <w:t>A</w:t>
      </w:r>
      <w:r w:rsidR="008D1C08">
        <w:rPr>
          <w:rFonts w:hint="eastAsia"/>
          <w:sz w:val="20"/>
          <w:szCs w:val="20"/>
          <w:lang w:val="en-GB" w:eastAsia="zh-CN"/>
        </w:rPr>
        <w:t xml:space="preserve">s shown in 38.300 Annex, in one cell, RRC-IDLE UE and RRC-Connected UE can have different frequency band configuration. </w:t>
      </w:r>
      <w:r w:rsidR="008D1C08">
        <w:rPr>
          <w:sz w:val="20"/>
          <w:szCs w:val="20"/>
          <w:lang w:val="en-GB" w:eastAsia="zh-CN"/>
        </w:rPr>
        <w:t>M</w:t>
      </w:r>
      <w:r w:rsidR="008D1C08">
        <w:rPr>
          <w:rFonts w:hint="eastAsia"/>
          <w:sz w:val="20"/>
          <w:szCs w:val="20"/>
          <w:lang w:val="en-GB" w:eastAsia="zh-CN"/>
        </w:rPr>
        <w:t xml:space="preserve">ore specifically, for IDLE UE, only one </w:t>
      </w:r>
      <w:r w:rsidR="008D1C08">
        <w:rPr>
          <w:sz w:val="20"/>
          <w:szCs w:val="20"/>
          <w:lang w:val="en-GB" w:eastAsia="zh-CN"/>
        </w:rPr>
        <w:t>initial</w:t>
      </w:r>
      <w:r w:rsidR="008D1C08">
        <w:rPr>
          <w:rFonts w:hint="eastAsia"/>
          <w:sz w:val="20"/>
          <w:szCs w:val="20"/>
          <w:lang w:val="en-GB" w:eastAsia="zh-CN"/>
        </w:rPr>
        <w:t xml:space="preserve"> BWP is used, but for Connected UE, in </w:t>
      </w:r>
      <w:r w:rsidR="008D1C08">
        <w:rPr>
          <w:sz w:val="20"/>
          <w:szCs w:val="20"/>
          <w:lang w:val="en-GB" w:eastAsia="zh-CN"/>
        </w:rPr>
        <w:t>additional</w:t>
      </w:r>
      <w:r w:rsidR="008D1C08">
        <w:rPr>
          <w:rFonts w:hint="eastAsia"/>
          <w:sz w:val="20"/>
          <w:szCs w:val="20"/>
          <w:lang w:val="en-GB" w:eastAsia="zh-CN"/>
        </w:rPr>
        <w:t xml:space="preserve"> to one initial BWP, another active BWP can be placed. </w:t>
      </w:r>
      <w:r w:rsidR="008D1C08">
        <w:rPr>
          <w:sz w:val="20"/>
          <w:szCs w:val="20"/>
          <w:lang w:val="en-GB" w:eastAsia="zh-CN"/>
        </w:rPr>
        <w:t>I</w:t>
      </w:r>
      <w:r w:rsidR="008D1C08">
        <w:rPr>
          <w:rFonts w:hint="eastAsia"/>
          <w:sz w:val="20"/>
          <w:szCs w:val="20"/>
          <w:lang w:val="en-GB" w:eastAsia="zh-CN"/>
        </w:rPr>
        <w:t xml:space="preserve">n NTN </w:t>
      </w:r>
      <w:r w:rsidR="008D1C08">
        <w:rPr>
          <w:sz w:val="20"/>
          <w:szCs w:val="20"/>
          <w:lang w:val="en-GB" w:eastAsia="zh-CN"/>
        </w:rPr>
        <w:t>scenario</w:t>
      </w:r>
      <w:r w:rsidR="008D1C08">
        <w:rPr>
          <w:rFonts w:hint="eastAsia"/>
          <w:sz w:val="20"/>
          <w:szCs w:val="20"/>
          <w:lang w:val="en-GB" w:eastAsia="zh-CN"/>
        </w:rPr>
        <w:t xml:space="preserve">, it can be </w:t>
      </w:r>
      <w:r w:rsidR="008D1C08">
        <w:rPr>
          <w:sz w:val="20"/>
          <w:szCs w:val="20"/>
          <w:lang w:val="en-GB" w:eastAsia="zh-CN"/>
        </w:rPr>
        <w:t>explained</w:t>
      </w:r>
      <w:r w:rsidR="008D1C08">
        <w:rPr>
          <w:rFonts w:hint="eastAsia"/>
          <w:sz w:val="20"/>
          <w:szCs w:val="20"/>
          <w:lang w:val="en-GB" w:eastAsia="zh-CN"/>
        </w:rPr>
        <w:t xml:space="preserve"> that for RRC-connected UE, more beams can be configured, but for IDLE UE, only one beam is </w:t>
      </w:r>
      <w:r w:rsidR="008D1C08">
        <w:rPr>
          <w:sz w:val="20"/>
          <w:szCs w:val="20"/>
          <w:lang w:val="en-GB" w:eastAsia="zh-CN"/>
        </w:rPr>
        <w:t>visible</w:t>
      </w:r>
      <w:r w:rsidR="008D1C08">
        <w:rPr>
          <w:rFonts w:hint="eastAsia"/>
          <w:sz w:val="20"/>
          <w:szCs w:val="20"/>
          <w:lang w:val="en-GB" w:eastAsia="zh-CN"/>
        </w:rPr>
        <w:t xml:space="preserve">. </w:t>
      </w:r>
    </w:p>
    <w:p w:rsidR="0098272C" w:rsidRDefault="004B11CB" w:rsidP="00C304D4">
      <w:pPr>
        <w:spacing w:after="180"/>
        <w:rPr>
          <w:sz w:val="20"/>
          <w:szCs w:val="20"/>
          <w:lang w:val="en-GB" w:eastAsia="zh-CN"/>
        </w:rPr>
      </w:pPr>
      <w:r>
        <w:rPr>
          <w:sz w:val="20"/>
          <w:szCs w:val="20"/>
          <w:lang w:val="en-GB" w:eastAsia="zh-CN"/>
        </w:rPr>
        <w:t>T</w:t>
      </w:r>
      <w:r>
        <w:rPr>
          <w:rFonts w:hint="eastAsia"/>
          <w:sz w:val="20"/>
          <w:szCs w:val="20"/>
          <w:lang w:val="en-GB" w:eastAsia="zh-CN"/>
        </w:rPr>
        <w:t>he benefit of this deployment is that for RRC-</w:t>
      </w:r>
      <w:r>
        <w:rPr>
          <w:sz w:val="20"/>
          <w:szCs w:val="20"/>
          <w:lang w:val="en-GB" w:eastAsia="zh-CN"/>
        </w:rPr>
        <w:t>Connected</w:t>
      </w:r>
      <w:r>
        <w:rPr>
          <w:rFonts w:hint="eastAsia"/>
          <w:sz w:val="20"/>
          <w:szCs w:val="20"/>
          <w:lang w:val="en-GB" w:eastAsia="zh-CN"/>
        </w:rPr>
        <w:t xml:space="preserve"> UE, </w:t>
      </w:r>
      <w:r w:rsidR="008B1454">
        <w:rPr>
          <w:rFonts w:hint="eastAsia"/>
          <w:sz w:val="20"/>
          <w:szCs w:val="20"/>
          <w:lang w:val="en-GB" w:eastAsia="zh-CN"/>
        </w:rPr>
        <w:t xml:space="preserve">beam switching in adjacent beams belongs to intra-cell handover, not inter-cell handover. </w:t>
      </w:r>
      <w:r w:rsidR="008B1454">
        <w:rPr>
          <w:sz w:val="20"/>
          <w:szCs w:val="20"/>
          <w:lang w:val="en-GB" w:eastAsia="zh-CN"/>
        </w:rPr>
        <w:t>I</w:t>
      </w:r>
      <w:r w:rsidR="008B1454">
        <w:rPr>
          <w:rFonts w:hint="eastAsia"/>
          <w:sz w:val="20"/>
          <w:szCs w:val="20"/>
          <w:lang w:val="en-GB" w:eastAsia="zh-CN"/>
        </w:rPr>
        <w:t xml:space="preserve">n this case, </w:t>
      </w:r>
      <w:r w:rsidR="00145FF7">
        <w:rPr>
          <w:rFonts w:hint="eastAsia"/>
          <w:sz w:val="20"/>
          <w:szCs w:val="20"/>
          <w:lang w:val="en-GB" w:eastAsia="zh-CN"/>
        </w:rPr>
        <w:t>BWP handover can replace L3 cell based handover.</w:t>
      </w:r>
    </w:p>
    <w:p w:rsidR="00DA7CED" w:rsidRPr="00145FF7" w:rsidRDefault="00145FF7" w:rsidP="00145FF7">
      <w:pPr>
        <w:shd w:val="clear" w:color="auto" w:fill="FFFFFF"/>
        <w:spacing w:after="0"/>
        <w:rPr>
          <w:sz w:val="20"/>
          <w:szCs w:val="20"/>
          <w:lang w:val="en-GB" w:eastAsia="zh-CN"/>
        </w:rPr>
      </w:pPr>
      <w:r>
        <w:rPr>
          <w:sz w:val="20"/>
          <w:szCs w:val="20"/>
          <w:lang w:val="en-GB" w:eastAsia="zh-CN"/>
        </w:rPr>
        <w:t>A</w:t>
      </w:r>
      <w:r>
        <w:rPr>
          <w:rFonts w:hint="eastAsia"/>
          <w:sz w:val="20"/>
          <w:szCs w:val="20"/>
          <w:lang w:val="en-GB" w:eastAsia="zh-CN"/>
        </w:rPr>
        <w:t xml:space="preserve">s shown in the figure 1, </w:t>
      </w:r>
      <w:r w:rsidRPr="00145FF7">
        <w:rPr>
          <w:sz w:val="20"/>
          <w:szCs w:val="20"/>
          <w:lang w:val="en-GB" w:eastAsia="zh-CN"/>
        </w:rPr>
        <w:t>frequency reusing factor is 4. For UE being in RRC-IDLE mode, 4 beams are linked to 4 different cells, but when UE has connected to one cell, the neighboring beams/BWPs can be configured with active BWPs. So for the UE accessing from BWP2, the 4 neighbouring BWPs are associated with cell2. For the UE accessing from BWP3, the 4 neighboring BWPs are associated with cell3.</w:t>
      </w:r>
      <w:r w:rsidR="00DA7CED">
        <w:rPr>
          <w:rFonts w:hint="eastAsia"/>
          <w:sz w:val="20"/>
          <w:szCs w:val="20"/>
          <w:lang w:val="en-GB" w:eastAsia="zh-CN"/>
        </w:rPr>
        <w:t xml:space="preserve"> </w:t>
      </w:r>
      <w:r w:rsidR="00DA7CED">
        <w:rPr>
          <w:sz w:val="20"/>
          <w:szCs w:val="20"/>
          <w:lang w:val="en-GB" w:eastAsia="zh-CN"/>
        </w:rPr>
        <w:t>H</w:t>
      </w:r>
      <w:r w:rsidR="00DA7CED">
        <w:rPr>
          <w:rFonts w:hint="eastAsia"/>
          <w:sz w:val="20"/>
          <w:szCs w:val="20"/>
          <w:lang w:val="en-GB" w:eastAsia="zh-CN"/>
        </w:rPr>
        <w:t>ence, for RRC-connected UE, in one beam area, there are four cells overlapping.</w:t>
      </w:r>
      <w:r w:rsidR="00830A81">
        <w:rPr>
          <w:rFonts w:hint="eastAsia"/>
          <w:sz w:val="20"/>
          <w:szCs w:val="20"/>
          <w:lang w:val="en-GB" w:eastAsia="zh-CN"/>
        </w:rPr>
        <w:t xml:space="preserve"> </w:t>
      </w:r>
      <w:r w:rsidR="00830A81">
        <w:rPr>
          <w:sz w:val="20"/>
          <w:szCs w:val="20"/>
          <w:lang w:val="en-GB" w:eastAsia="zh-CN"/>
        </w:rPr>
        <w:t>B</w:t>
      </w:r>
      <w:r w:rsidR="00830A81">
        <w:rPr>
          <w:rFonts w:hint="eastAsia"/>
          <w:sz w:val="20"/>
          <w:szCs w:val="20"/>
          <w:lang w:val="en-GB" w:eastAsia="zh-CN"/>
        </w:rPr>
        <w:t xml:space="preserve">ut except initial BWP, other active BWPs have no cell defining SSB, </w:t>
      </w:r>
      <w:r w:rsidR="00830A81">
        <w:rPr>
          <w:rFonts w:hint="eastAsia"/>
          <w:sz w:val="20"/>
          <w:szCs w:val="20"/>
          <w:lang w:val="en-GB" w:eastAsia="zh-CN"/>
        </w:rPr>
        <w:lastRenderedPageBreak/>
        <w:t>so there is no overlapping for SSB assignment in one BWP.</w:t>
      </w:r>
      <w:r w:rsidR="003A7D48">
        <w:rPr>
          <w:rFonts w:hint="eastAsia"/>
          <w:sz w:val="20"/>
          <w:szCs w:val="20"/>
          <w:lang w:val="en-GB" w:eastAsia="zh-CN"/>
        </w:rPr>
        <w:t xml:space="preserve"> </w:t>
      </w:r>
      <w:r w:rsidR="003A7D48">
        <w:rPr>
          <w:sz w:val="20"/>
          <w:szCs w:val="20"/>
          <w:lang w:val="en-GB" w:eastAsia="zh-CN"/>
        </w:rPr>
        <w:t>F</w:t>
      </w:r>
      <w:r w:rsidR="003A7D48">
        <w:rPr>
          <w:rFonts w:hint="eastAsia"/>
          <w:sz w:val="20"/>
          <w:szCs w:val="20"/>
          <w:lang w:val="en-GB" w:eastAsia="zh-CN"/>
        </w:rPr>
        <w:t xml:space="preserve">or one beam area, in logical level, 4 cells are overlapped for </w:t>
      </w:r>
      <w:r w:rsidR="003A7D48">
        <w:rPr>
          <w:sz w:val="20"/>
          <w:szCs w:val="20"/>
          <w:lang w:val="en-GB" w:eastAsia="zh-CN"/>
        </w:rPr>
        <w:t>diff</w:t>
      </w:r>
      <w:r w:rsidR="003A7D48">
        <w:rPr>
          <w:rFonts w:hint="eastAsia"/>
          <w:sz w:val="20"/>
          <w:szCs w:val="20"/>
          <w:lang w:val="en-GB" w:eastAsia="zh-CN"/>
        </w:rPr>
        <w:t xml:space="preserve">erent UEs </w:t>
      </w:r>
      <w:r w:rsidR="003A7D48">
        <w:rPr>
          <w:sz w:val="20"/>
          <w:szCs w:val="20"/>
          <w:lang w:val="en-GB" w:eastAsia="zh-CN"/>
        </w:rPr>
        <w:t>associated</w:t>
      </w:r>
      <w:r w:rsidR="003A7D48">
        <w:rPr>
          <w:rFonts w:hint="eastAsia"/>
          <w:sz w:val="20"/>
          <w:szCs w:val="20"/>
          <w:lang w:val="en-GB" w:eastAsia="zh-CN"/>
        </w:rPr>
        <w:t xml:space="preserve"> with 4 different initial BWPs.</w:t>
      </w:r>
    </w:p>
    <w:p w:rsidR="00145FF7" w:rsidRPr="00145FF7" w:rsidRDefault="00145FF7" w:rsidP="00C304D4">
      <w:pPr>
        <w:spacing w:after="180"/>
        <w:rPr>
          <w:sz w:val="20"/>
          <w:szCs w:val="20"/>
          <w:lang w:val="en-GB" w:eastAsia="zh-CN"/>
        </w:rPr>
      </w:pPr>
    </w:p>
    <w:p w:rsidR="0098272C" w:rsidRDefault="002667F2" w:rsidP="0098272C">
      <w:pPr>
        <w:rPr>
          <w:noProof/>
          <w:lang w:eastAsia="zh-CN"/>
        </w:rPr>
      </w:pPr>
      <w:r>
        <w:rPr>
          <w:noProof/>
        </w:rPr>
        <w:object w:dxaOrig="7993" w:dyaOrig="34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4pt;height:145.05pt" o:ole="">
            <v:imagedata r:id="rId9" o:title=""/>
          </v:shape>
          <o:OLEObject Type="Embed" ProgID="Visio.Drawing.11" ShapeID="_x0000_i1025" DrawAspect="Content" ObjectID="_1689842249" r:id="rId10"/>
        </w:object>
      </w:r>
    </w:p>
    <w:p w:rsidR="004B11CB" w:rsidRPr="00292C43" w:rsidRDefault="00DA7CED" w:rsidP="0098272C">
      <w:pPr>
        <w:rPr>
          <w:noProof/>
          <w:sz w:val="18"/>
          <w:szCs w:val="18"/>
          <w:lang w:eastAsia="zh-CN"/>
        </w:rPr>
      </w:pPr>
      <w:r>
        <w:rPr>
          <w:rFonts w:hint="eastAsia"/>
          <w:noProof/>
          <w:lang w:eastAsia="zh-CN"/>
        </w:rPr>
        <w:t xml:space="preserve">     </w:t>
      </w:r>
      <w:r w:rsidRPr="00292C43">
        <w:rPr>
          <w:rFonts w:hint="eastAsia"/>
          <w:noProof/>
          <w:sz w:val="18"/>
          <w:szCs w:val="18"/>
          <w:lang w:eastAsia="zh-CN"/>
        </w:rPr>
        <w:t xml:space="preserve">   </w:t>
      </w:r>
      <w:r w:rsidR="004B11CB" w:rsidRPr="00292C43">
        <w:rPr>
          <w:rFonts w:hint="eastAsia"/>
          <w:noProof/>
          <w:sz w:val="18"/>
          <w:szCs w:val="18"/>
          <w:lang w:eastAsia="zh-CN"/>
        </w:rPr>
        <w:t xml:space="preserve"> </w:t>
      </w:r>
      <w:r w:rsidR="004B11CB" w:rsidRPr="00292C43">
        <w:rPr>
          <w:noProof/>
          <w:sz w:val="18"/>
          <w:szCs w:val="18"/>
          <w:lang w:eastAsia="zh-CN"/>
        </w:rPr>
        <w:t>F</w:t>
      </w:r>
      <w:r w:rsidR="004B11CB" w:rsidRPr="00292C43">
        <w:rPr>
          <w:rFonts w:hint="eastAsia"/>
          <w:noProof/>
          <w:sz w:val="18"/>
          <w:szCs w:val="18"/>
          <w:lang w:eastAsia="zh-CN"/>
        </w:rPr>
        <w:t>igure</w:t>
      </w:r>
      <w:r w:rsidR="00292C43" w:rsidRPr="00292C43">
        <w:rPr>
          <w:rFonts w:hint="eastAsia"/>
          <w:noProof/>
          <w:sz w:val="18"/>
          <w:szCs w:val="18"/>
          <w:lang w:eastAsia="zh-CN"/>
        </w:rPr>
        <w:t>-1 S</w:t>
      </w:r>
      <w:r w:rsidR="004B11CB" w:rsidRPr="00292C43">
        <w:rPr>
          <w:rFonts w:hint="eastAsia"/>
          <w:noProof/>
          <w:sz w:val="18"/>
          <w:szCs w:val="18"/>
          <w:lang w:eastAsia="zh-CN"/>
        </w:rPr>
        <w:t>ingle layer out for NTN beam with different frequency band</w:t>
      </w:r>
    </w:p>
    <w:p w:rsidR="004B11CB" w:rsidRPr="00EE0673" w:rsidRDefault="004B11CB" w:rsidP="0098272C">
      <w:pPr>
        <w:rPr>
          <w:sz w:val="20"/>
          <w:szCs w:val="20"/>
          <w:lang w:val="en-GB" w:eastAsia="zh-CN"/>
        </w:rPr>
      </w:pPr>
      <w:r w:rsidRPr="00EE0673">
        <w:rPr>
          <w:rFonts w:hint="eastAsia"/>
          <w:sz w:val="20"/>
          <w:szCs w:val="20"/>
          <w:lang w:val="en-GB" w:eastAsia="zh-CN"/>
        </w:rPr>
        <w:t xml:space="preserve"> </w:t>
      </w:r>
    </w:p>
    <w:p w:rsidR="00D7587C" w:rsidRDefault="00EE0673" w:rsidP="00D7587C">
      <w:pPr>
        <w:shd w:val="clear" w:color="auto" w:fill="FFFFFF"/>
        <w:spacing w:after="0"/>
        <w:rPr>
          <w:sz w:val="20"/>
          <w:szCs w:val="20"/>
          <w:lang w:val="en-GB" w:eastAsia="zh-CN"/>
        </w:rPr>
      </w:pPr>
      <w:r w:rsidRPr="00EE0673">
        <w:rPr>
          <w:sz w:val="20"/>
          <w:szCs w:val="20"/>
          <w:lang w:val="en-GB" w:eastAsia="zh-CN"/>
        </w:rPr>
        <w:t>R</w:t>
      </w:r>
      <w:r w:rsidRPr="00EE0673">
        <w:rPr>
          <w:rFonts w:hint="eastAsia"/>
          <w:sz w:val="20"/>
          <w:szCs w:val="20"/>
          <w:lang w:val="en-GB" w:eastAsia="zh-CN"/>
        </w:rPr>
        <w:t xml:space="preserve">egarding this scenario, there are two clarifications: one is that this deployment is within the scope of R15, </w:t>
      </w:r>
      <w:r w:rsidRPr="00EE0673">
        <w:rPr>
          <w:sz w:val="20"/>
          <w:szCs w:val="20"/>
          <w:lang w:val="en-GB" w:eastAsia="zh-CN"/>
        </w:rPr>
        <w:t>and</w:t>
      </w:r>
      <w:r w:rsidRPr="00EE0673">
        <w:rPr>
          <w:rFonts w:hint="eastAsia"/>
          <w:sz w:val="20"/>
          <w:szCs w:val="20"/>
          <w:lang w:val="en-GB" w:eastAsia="zh-CN"/>
        </w:rPr>
        <w:t xml:space="preserve"> second is that it will impose </w:t>
      </w:r>
      <w:r w:rsidRPr="00EE0673">
        <w:rPr>
          <w:sz w:val="20"/>
          <w:szCs w:val="20"/>
          <w:lang w:val="en-GB" w:eastAsia="zh-CN"/>
        </w:rPr>
        <w:t>different</w:t>
      </w:r>
      <w:r w:rsidRPr="00EE0673">
        <w:rPr>
          <w:rFonts w:hint="eastAsia"/>
          <w:sz w:val="20"/>
          <w:szCs w:val="20"/>
          <w:lang w:val="en-GB" w:eastAsia="zh-CN"/>
        </w:rPr>
        <w:t xml:space="preserve"> mapping for RRC-Connected UE and RRC-IDLE</w:t>
      </w:r>
      <w:r>
        <w:rPr>
          <w:rFonts w:hint="eastAsia"/>
          <w:sz w:val="20"/>
          <w:szCs w:val="20"/>
          <w:lang w:val="en-GB" w:eastAsia="zh-CN"/>
        </w:rPr>
        <w:t>, which is different from current underst</w:t>
      </w:r>
      <w:r w:rsidR="00966997">
        <w:rPr>
          <w:rFonts w:hint="eastAsia"/>
          <w:sz w:val="20"/>
          <w:szCs w:val="20"/>
          <w:lang w:val="en-GB" w:eastAsia="zh-CN"/>
        </w:rPr>
        <w:t>anding that initial BWP and active BWP should</w:t>
      </w:r>
      <w:r w:rsidR="00D7587C">
        <w:rPr>
          <w:rFonts w:hint="eastAsia"/>
          <w:sz w:val="20"/>
          <w:szCs w:val="20"/>
          <w:lang w:val="en-GB" w:eastAsia="zh-CN"/>
        </w:rPr>
        <w:t xml:space="preserve"> be placed</w:t>
      </w:r>
      <w:r w:rsidR="00966997">
        <w:rPr>
          <w:rFonts w:hint="eastAsia"/>
          <w:sz w:val="20"/>
          <w:szCs w:val="20"/>
          <w:lang w:val="en-GB" w:eastAsia="zh-CN"/>
        </w:rPr>
        <w:t xml:space="preserve"> in same area</w:t>
      </w:r>
      <w:r w:rsidRPr="00EE0673">
        <w:rPr>
          <w:rFonts w:hint="eastAsia"/>
          <w:sz w:val="20"/>
          <w:szCs w:val="20"/>
          <w:lang w:val="en-GB" w:eastAsia="zh-CN"/>
        </w:rPr>
        <w:t xml:space="preserve">. </w:t>
      </w:r>
    </w:p>
    <w:p w:rsidR="00D7587C" w:rsidRPr="00D7587C" w:rsidRDefault="00D7587C" w:rsidP="00D7587C">
      <w:pPr>
        <w:shd w:val="clear" w:color="auto" w:fill="FFFFFF"/>
        <w:spacing w:after="0"/>
        <w:rPr>
          <w:sz w:val="20"/>
          <w:szCs w:val="20"/>
          <w:lang w:val="en-GB" w:eastAsia="zh-CN"/>
        </w:rPr>
      </w:pPr>
    </w:p>
    <w:p w:rsidR="00274B55" w:rsidRPr="002E34BF" w:rsidRDefault="00D7587C" w:rsidP="00EE0673">
      <w:pPr>
        <w:rPr>
          <w:b/>
          <w:kern w:val="2"/>
          <w:sz w:val="20"/>
          <w:szCs w:val="20"/>
          <w:lang w:eastAsia="zh-CN"/>
        </w:rPr>
      </w:pPr>
      <w:r>
        <w:rPr>
          <w:noProof/>
          <w:sz w:val="20"/>
          <w:szCs w:val="20"/>
          <w:lang w:eastAsia="zh-CN"/>
        </w:rPr>
        <w:t>I</w:t>
      </w:r>
      <w:r>
        <w:rPr>
          <w:rFonts w:hint="eastAsia"/>
          <w:noProof/>
          <w:sz w:val="20"/>
          <w:szCs w:val="20"/>
          <w:lang w:eastAsia="zh-CN"/>
        </w:rPr>
        <w:t>n this deployment, mu</w:t>
      </w:r>
      <w:r w:rsidR="00955746">
        <w:rPr>
          <w:rFonts w:hint="eastAsia"/>
          <w:noProof/>
          <w:sz w:val="20"/>
          <w:szCs w:val="20"/>
          <w:lang w:eastAsia="zh-CN"/>
        </w:rPr>
        <w:t>lti</w:t>
      </w:r>
      <w:r>
        <w:rPr>
          <w:rFonts w:hint="eastAsia"/>
          <w:noProof/>
          <w:sz w:val="20"/>
          <w:szCs w:val="20"/>
          <w:lang w:eastAsia="zh-CN"/>
        </w:rPr>
        <w:t xml:space="preserve">ple adjacent beams are assoicated with one same cell, which </w:t>
      </w:r>
      <w:r>
        <w:rPr>
          <w:noProof/>
          <w:sz w:val="20"/>
          <w:szCs w:val="20"/>
          <w:lang w:eastAsia="zh-CN"/>
        </w:rPr>
        <w:t>can</w:t>
      </w:r>
      <w:r>
        <w:rPr>
          <w:rFonts w:hint="eastAsia"/>
          <w:noProof/>
          <w:sz w:val="20"/>
          <w:szCs w:val="20"/>
          <w:lang w:eastAsia="zh-CN"/>
        </w:rPr>
        <w:t xml:space="preserve"> reduce beam handov</w:t>
      </w:r>
      <w:r w:rsidR="00955746">
        <w:rPr>
          <w:rFonts w:hint="eastAsia"/>
          <w:noProof/>
          <w:sz w:val="20"/>
          <w:szCs w:val="20"/>
          <w:lang w:eastAsia="zh-CN"/>
        </w:rPr>
        <w:t>er complexity in LEO sceario, and reduce</w:t>
      </w:r>
      <w:r w:rsidR="00C95A55" w:rsidRPr="00C95A55">
        <w:rPr>
          <w:rFonts w:hint="eastAsia"/>
          <w:noProof/>
          <w:sz w:val="20"/>
          <w:szCs w:val="20"/>
          <w:lang w:eastAsia="zh-CN"/>
        </w:rPr>
        <w:t xml:space="preserve"> </w:t>
      </w:r>
      <w:r w:rsidR="00C95A55">
        <w:rPr>
          <w:rFonts w:hint="eastAsia"/>
          <w:noProof/>
          <w:sz w:val="20"/>
          <w:szCs w:val="20"/>
          <w:lang w:eastAsia="zh-CN"/>
        </w:rPr>
        <w:t xml:space="preserve">the requirements of </w:t>
      </w:r>
      <w:r w:rsidR="00955746">
        <w:rPr>
          <w:rFonts w:hint="eastAsia"/>
          <w:noProof/>
          <w:sz w:val="20"/>
          <w:szCs w:val="20"/>
          <w:lang w:eastAsia="zh-CN"/>
        </w:rPr>
        <w:t xml:space="preserve">frequency </w:t>
      </w:r>
      <w:r w:rsidR="00C95A55">
        <w:rPr>
          <w:rFonts w:hint="eastAsia"/>
          <w:noProof/>
          <w:sz w:val="20"/>
          <w:szCs w:val="20"/>
          <w:lang w:eastAsia="zh-CN"/>
        </w:rPr>
        <w:t xml:space="preserve">resources </w:t>
      </w:r>
      <w:r w:rsidR="00C95A55">
        <w:rPr>
          <w:noProof/>
          <w:sz w:val="20"/>
          <w:szCs w:val="20"/>
          <w:lang w:eastAsia="zh-CN"/>
        </w:rPr>
        <w:t>because</w:t>
      </w:r>
      <w:r w:rsidR="00C95A55">
        <w:rPr>
          <w:rFonts w:hint="eastAsia"/>
          <w:noProof/>
          <w:sz w:val="20"/>
          <w:szCs w:val="20"/>
          <w:lang w:eastAsia="zh-CN"/>
        </w:rPr>
        <w:t xml:space="preserve"> of no need with </w:t>
      </w:r>
      <w:r w:rsidR="00955746">
        <w:rPr>
          <w:rFonts w:hint="eastAsia"/>
          <w:noProof/>
          <w:sz w:val="20"/>
          <w:szCs w:val="20"/>
          <w:lang w:eastAsia="zh-CN"/>
        </w:rPr>
        <w:t xml:space="preserve">two </w:t>
      </w:r>
      <w:r w:rsidR="00014B76">
        <w:rPr>
          <w:rFonts w:hint="eastAsia"/>
          <w:noProof/>
          <w:sz w:val="20"/>
          <w:szCs w:val="20"/>
          <w:lang w:eastAsia="zh-CN"/>
        </w:rPr>
        <w:t xml:space="preserve">different </w:t>
      </w:r>
      <w:r w:rsidR="00955746">
        <w:rPr>
          <w:rFonts w:hint="eastAsia"/>
          <w:noProof/>
          <w:sz w:val="20"/>
          <w:szCs w:val="20"/>
          <w:lang w:eastAsia="zh-CN"/>
        </w:rPr>
        <w:t>frequency bands overlapping in same area.</w:t>
      </w:r>
    </w:p>
    <w:p w:rsidR="007954BE" w:rsidRPr="0000502A" w:rsidRDefault="0000502A" w:rsidP="0000502A">
      <w:pPr>
        <w:rPr>
          <w:b/>
          <w:kern w:val="2"/>
          <w:sz w:val="20"/>
          <w:szCs w:val="20"/>
          <w:lang w:eastAsia="zh-CN"/>
        </w:rPr>
      </w:pPr>
      <w:r>
        <w:rPr>
          <w:rFonts w:hint="eastAsia"/>
          <w:b/>
          <w:kern w:val="2"/>
          <w:sz w:val="20"/>
          <w:szCs w:val="20"/>
          <w:lang w:eastAsia="zh-CN"/>
        </w:rPr>
        <w:t xml:space="preserve">Proposal 1: </w:t>
      </w:r>
      <w:r w:rsidR="004D2096" w:rsidRPr="0000502A">
        <w:rPr>
          <w:b/>
          <w:kern w:val="2"/>
          <w:sz w:val="20"/>
          <w:szCs w:val="20"/>
          <w:lang w:eastAsia="zh-CN"/>
        </w:rPr>
        <w:t>S</w:t>
      </w:r>
      <w:r w:rsidR="004D2096" w:rsidRPr="0000502A">
        <w:rPr>
          <w:rFonts w:hint="eastAsia"/>
          <w:b/>
          <w:kern w:val="2"/>
          <w:sz w:val="20"/>
          <w:szCs w:val="20"/>
          <w:lang w:eastAsia="zh-CN"/>
        </w:rPr>
        <w:t xml:space="preserve">upport the scenario </w:t>
      </w:r>
      <w:r w:rsidR="00A9169D" w:rsidRPr="0000502A">
        <w:rPr>
          <w:rFonts w:hint="eastAsia"/>
          <w:b/>
          <w:kern w:val="2"/>
          <w:sz w:val="20"/>
          <w:szCs w:val="20"/>
          <w:lang w:eastAsia="zh-CN"/>
        </w:rPr>
        <w:t xml:space="preserve">of </w:t>
      </w:r>
      <w:r w:rsidR="004D2096" w:rsidRPr="0000502A">
        <w:rPr>
          <w:rFonts w:hint="eastAsia"/>
          <w:b/>
          <w:kern w:val="2"/>
          <w:sz w:val="20"/>
          <w:szCs w:val="20"/>
          <w:lang w:eastAsia="zh-CN"/>
        </w:rPr>
        <w:t xml:space="preserve">initial BWP and active BWP associated with </w:t>
      </w:r>
      <w:r w:rsidR="004D2096" w:rsidRPr="0000502A">
        <w:rPr>
          <w:b/>
          <w:kern w:val="2"/>
          <w:sz w:val="20"/>
          <w:szCs w:val="20"/>
          <w:lang w:eastAsia="zh-CN"/>
        </w:rPr>
        <w:t>different</w:t>
      </w:r>
      <w:r w:rsidR="004D2096" w:rsidRPr="0000502A">
        <w:rPr>
          <w:rFonts w:hint="eastAsia"/>
          <w:b/>
          <w:kern w:val="2"/>
          <w:sz w:val="20"/>
          <w:szCs w:val="20"/>
          <w:lang w:eastAsia="zh-CN"/>
        </w:rPr>
        <w:t xml:space="preserve"> beam</w:t>
      </w:r>
      <w:r w:rsidR="00A9169D" w:rsidRPr="0000502A">
        <w:rPr>
          <w:rFonts w:hint="eastAsia"/>
          <w:b/>
          <w:kern w:val="2"/>
          <w:sz w:val="20"/>
          <w:szCs w:val="20"/>
          <w:lang w:eastAsia="zh-CN"/>
        </w:rPr>
        <w:t>s</w:t>
      </w:r>
      <w:r w:rsidR="004D2096" w:rsidRPr="0000502A">
        <w:rPr>
          <w:rFonts w:hint="eastAsia"/>
          <w:b/>
          <w:kern w:val="2"/>
          <w:sz w:val="20"/>
          <w:szCs w:val="20"/>
          <w:lang w:eastAsia="zh-CN"/>
        </w:rPr>
        <w:t xml:space="preserve"> mapping to </w:t>
      </w:r>
      <w:r w:rsidR="004D2096" w:rsidRPr="0000502A">
        <w:rPr>
          <w:b/>
          <w:kern w:val="2"/>
          <w:sz w:val="20"/>
          <w:szCs w:val="20"/>
          <w:lang w:eastAsia="zh-CN"/>
        </w:rPr>
        <w:t>different</w:t>
      </w:r>
      <w:r w:rsidR="004D2096" w:rsidRPr="0000502A">
        <w:rPr>
          <w:rFonts w:hint="eastAsia"/>
          <w:b/>
          <w:kern w:val="2"/>
          <w:sz w:val="20"/>
          <w:szCs w:val="20"/>
          <w:lang w:eastAsia="zh-CN"/>
        </w:rPr>
        <w:t xml:space="preserve"> geographic area</w:t>
      </w:r>
      <w:r w:rsidR="00A9169D" w:rsidRPr="0000502A">
        <w:rPr>
          <w:rFonts w:hint="eastAsia"/>
          <w:b/>
          <w:kern w:val="2"/>
          <w:sz w:val="20"/>
          <w:szCs w:val="20"/>
          <w:lang w:eastAsia="zh-CN"/>
        </w:rPr>
        <w:t>s</w:t>
      </w:r>
      <w:r w:rsidR="004D2096" w:rsidRPr="0000502A">
        <w:rPr>
          <w:rFonts w:hint="eastAsia"/>
          <w:b/>
          <w:kern w:val="2"/>
          <w:sz w:val="20"/>
          <w:szCs w:val="20"/>
          <w:lang w:eastAsia="zh-CN"/>
        </w:rPr>
        <w:t xml:space="preserve"> in NTN.  </w:t>
      </w:r>
    </w:p>
    <w:p w:rsidR="00F12B6F" w:rsidRPr="007954BE" w:rsidRDefault="00F12B6F" w:rsidP="00F12B6F">
      <w:pPr>
        <w:rPr>
          <w:lang w:eastAsia="zh-CN"/>
        </w:rPr>
      </w:pPr>
    </w:p>
    <w:p w:rsidR="00F12B6F" w:rsidRDefault="00B46CBE" w:rsidP="00F12B6F">
      <w:pPr>
        <w:pStyle w:val="3"/>
        <w:rPr>
          <w:lang w:eastAsia="zh-CN"/>
        </w:rPr>
      </w:pPr>
      <w:r>
        <w:rPr>
          <w:rFonts w:hint="eastAsia"/>
          <w:lang w:eastAsia="zh-CN"/>
        </w:rPr>
        <w:t xml:space="preserve">Beam and </w:t>
      </w:r>
      <w:r w:rsidR="00F12B6F">
        <w:rPr>
          <w:rFonts w:hint="eastAsia"/>
          <w:lang w:eastAsia="zh-CN"/>
        </w:rPr>
        <w:t xml:space="preserve">BWP </w:t>
      </w:r>
      <w:r w:rsidR="00C55607">
        <w:rPr>
          <w:rFonts w:hint="eastAsia"/>
          <w:lang w:eastAsia="zh-CN"/>
        </w:rPr>
        <w:t>switching</w:t>
      </w:r>
    </w:p>
    <w:p w:rsidR="009D7C8B" w:rsidRDefault="00D43FED" w:rsidP="00A77CB6">
      <w:pPr>
        <w:rPr>
          <w:noProof/>
          <w:sz w:val="20"/>
          <w:szCs w:val="20"/>
          <w:lang w:eastAsia="zh-CN"/>
        </w:rPr>
      </w:pPr>
      <w:r w:rsidRPr="00D76852">
        <w:rPr>
          <w:noProof/>
          <w:sz w:val="20"/>
          <w:szCs w:val="20"/>
          <w:lang w:eastAsia="zh-CN"/>
        </w:rPr>
        <w:t>I</w:t>
      </w:r>
      <w:r w:rsidRPr="00D76852">
        <w:rPr>
          <w:rFonts w:hint="eastAsia"/>
          <w:noProof/>
          <w:sz w:val="20"/>
          <w:szCs w:val="20"/>
          <w:lang w:eastAsia="zh-CN"/>
        </w:rPr>
        <w:t xml:space="preserve">n the legacy Rel-15 BWP switching, </w:t>
      </w:r>
      <w:r w:rsidR="00B46CBE">
        <w:rPr>
          <w:rFonts w:hint="eastAsia"/>
          <w:noProof/>
          <w:sz w:val="20"/>
          <w:szCs w:val="20"/>
          <w:lang w:eastAsia="zh-CN"/>
        </w:rPr>
        <w:t xml:space="preserve">BWP switching is triggered by the gNB and </w:t>
      </w:r>
      <w:r w:rsidRPr="00D76852">
        <w:rPr>
          <w:rFonts w:hint="eastAsia"/>
          <w:noProof/>
          <w:sz w:val="20"/>
          <w:szCs w:val="20"/>
          <w:lang w:eastAsia="zh-CN"/>
        </w:rPr>
        <w:t>one DCI signal</w:t>
      </w:r>
      <w:r>
        <w:rPr>
          <w:rFonts w:hint="eastAsia"/>
          <w:noProof/>
          <w:sz w:val="20"/>
          <w:szCs w:val="20"/>
          <w:lang w:eastAsia="zh-CN"/>
        </w:rPr>
        <w:t>ling is used to indicate BWP sw</w:t>
      </w:r>
      <w:r w:rsidRPr="00D76852">
        <w:rPr>
          <w:rFonts w:hint="eastAsia"/>
          <w:noProof/>
          <w:sz w:val="20"/>
          <w:szCs w:val="20"/>
          <w:lang w:eastAsia="zh-CN"/>
        </w:rPr>
        <w:t>i</w:t>
      </w:r>
      <w:r>
        <w:rPr>
          <w:rFonts w:hint="eastAsia"/>
          <w:noProof/>
          <w:sz w:val="20"/>
          <w:szCs w:val="20"/>
          <w:lang w:eastAsia="zh-CN"/>
        </w:rPr>
        <w:t>t</w:t>
      </w:r>
      <w:r w:rsidRPr="00D76852">
        <w:rPr>
          <w:rFonts w:hint="eastAsia"/>
          <w:noProof/>
          <w:sz w:val="20"/>
          <w:szCs w:val="20"/>
          <w:lang w:eastAsia="zh-CN"/>
        </w:rPr>
        <w:t>ching</w:t>
      </w:r>
      <w:r w:rsidR="00A77CB6">
        <w:rPr>
          <w:rFonts w:hint="eastAsia"/>
          <w:noProof/>
          <w:sz w:val="20"/>
          <w:szCs w:val="20"/>
          <w:lang w:eastAsia="zh-CN"/>
        </w:rPr>
        <w:t xml:space="preserve">. </w:t>
      </w:r>
      <w:r w:rsidR="00A77CB6">
        <w:rPr>
          <w:noProof/>
          <w:sz w:val="20"/>
          <w:szCs w:val="20"/>
          <w:lang w:eastAsia="zh-CN"/>
        </w:rPr>
        <w:t>F</w:t>
      </w:r>
      <w:r w:rsidR="00A77CB6">
        <w:rPr>
          <w:rFonts w:hint="eastAsia"/>
          <w:noProof/>
          <w:sz w:val="20"/>
          <w:szCs w:val="20"/>
          <w:lang w:eastAsia="zh-CN"/>
        </w:rPr>
        <w:t>or beam switching, TCI indication is used for PDSCH beam switching</w:t>
      </w:r>
      <w:r w:rsidR="00585E8E">
        <w:rPr>
          <w:rFonts w:hint="eastAsia"/>
          <w:noProof/>
          <w:sz w:val="20"/>
          <w:szCs w:val="20"/>
          <w:lang w:eastAsia="zh-CN"/>
        </w:rPr>
        <w:t xml:space="preserve"> and SRI is used to indicate UL beam switching</w:t>
      </w:r>
      <w:r w:rsidR="00A77CB6">
        <w:rPr>
          <w:rFonts w:hint="eastAsia"/>
          <w:noProof/>
          <w:sz w:val="20"/>
          <w:szCs w:val="20"/>
          <w:lang w:eastAsia="zh-CN"/>
        </w:rPr>
        <w:t>.</w:t>
      </w:r>
      <w:r w:rsidR="00585E8E">
        <w:rPr>
          <w:rFonts w:hint="eastAsia"/>
          <w:noProof/>
          <w:sz w:val="20"/>
          <w:szCs w:val="20"/>
          <w:lang w:eastAsia="zh-CN"/>
        </w:rPr>
        <w:t xml:space="preserve"> </w:t>
      </w:r>
      <w:r w:rsidR="00585E8E">
        <w:rPr>
          <w:noProof/>
          <w:sz w:val="20"/>
          <w:szCs w:val="20"/>
          <w:lang w:eastAsia="zh-CN"/>
        </w:rPr>
        <w:t>I</w:t>
      </w:r>
      <w:r w:rsidR="00585E8E">
        <w:rPr>
          <w:rFonts w:hint="eastAsia"/>
          <w:noProof/>
          <w:sz w:val="20"/>
          <w:szCs w:val="20"/>
          <w:lang w:eastAsia="zh-CN"/>
        </w:rPr>
        <w:t>n general, it is possible to make a proper coordination to enable simultaneous beam an</w:t>
      </w:r>
      <w:r w:rsidR="008F72E1">
        <w:rPr>
          <w:rFonts w:hint="eastAsia"/>
          <w:noProof/>
          <w:sz w:val="20"/>
          <w:szCs w:val="20"/>
          <w:lang w:eastAsia="zh-CN"/>
        </w:rPr>
        <w:t xml:space="preserve">d BWP switching. </w:t>
      </w:r>
      <w:r w:rsidR="008F72E1">
        <w:rPr>
          <w:noProof/>
          <w:sz w:val="20"/>
          <w:szCs w:val="20"/>
          <w:lang w:eastAsia="zh-CN"/>
        </w:rPr>
        <w:t>H</w:t>
      </w:r>
      <w:r w:rsidR="008F72E1">
        <w:rPr>
          <w:rFonts w:hint="eastAsia"/>
          <w:noProof/>
          <w:sz w:val="20"/>
          <w:szCs w:val="20"/>
          <w:lang w:eastAsia="zh-CN"/>
        </w:rPr>
        <w:t xml:space="preserve">owever, current specification has </w:t>
      </w:r>
      <w:r w:rsidR="008F72E1">
        <w:rPr>
          <w:noProof/>
          <w:sz w:val="20"/>
          <w:szCs w:val="20"/>
          <w:lang w:eastAsia="zh-CN"/>
        </w:rPr>
        <w:t>different</w:t>
      </w:r>
      <w:r w:rsidR="008F72E1">
        <w:rPr>
          <w:rFonts w:hint="eastAsia"/>
          <w:noProof/>
          <w:sz w:val="20"/>
          <w:szCs w:val="20"/>
          <w:lang w:eastAsia="zh-CN"/>
        </w:rPr>
        <w:t xml:space="preserve"> descriptions for beam and BWP. </w:t>
      </w:r>
      <w:r w:rsidR="008F72E1">
        <w:rPr>
          <w:noProof/>
          <w:sz w:val="20"/>
          <w:szCs w:val="20"/>
          <w:lang w:eastAsia="zh-CN"/>
        </w:rPr>
        <w:t>F</w:t>
      </w:r>
      <w:r w:rsidR="008F72E1">
        <w:rPr>
          <w:rFonts w:hint="eastAsia"/>
          <w:noProof/>
          <w:sz w:val="20"/>
          <w:szCs w:val="20"/>
          <w:lang w:eastAsia="zh-CN"/>
        </w:rPr>
        <w:t xml:space="preserve">or example, when defining the beams, it assumes all beams are mapping to same BWP, simlarily, when defining the BWP, no any beam information is present in BWP paramemters. </w:t>
      </w:r>
      <w:r w:rsidR="008B2E6F">
        <w:rPr>
          <w:noProof/>
          <w:sz w:val="20"/>
          <w:szCs w:val="20"/>
          <w:lang w:eastAsia="zh-CN"/>
        </w:rPr>
        <w:t>I</w:t>
      </w:r>
      <w:r w:rsidR="008B2E6F">
        <w:rPr>
          <w:rFonts w:hint="eastAsia"/>
          <w:noProof/>
          <w:sz w:val="20"/>
          <w:szCs w:val="20"/>
          <w:lang w:eastAsia="zh-CN"/>
        </w:rPr>
        <w:t xml:space="preserve">n last meeting, many companies thought BWP and beam switching </w:t>
      </w:r>
      <w:r w:rsidR="008B2E6F">
        <w:rPr>
          <w:noProof/>
          <w:sz w:val="20"/>
          <w:szCs w:val="20"/>
          <w:lang w:eastAsia="zh-CN"/>
        </w:rPr>
        <w:t>can</w:t>
      </w:r>
      <w:r w:rsidR="008B2E6F">
        <w:rPr>
          <w:rFonts w:hint="eastAsia"/>
          <w:noProof/>
          <w:sz w:val="20"/>
          <w:szCs w:val="20"/>
          <w:lang w:eastAsia="zh-CN"/>
        </w:rPr>
        <w:t xml:space="preserve"> be implemented </w:t>
      </w:r>
      <w:r w:rsidR="00C10209">
        <w:rPr>
          <w:rFonts w:hint="eastAsia"/>
          <w:noProof/>
          <w:sz w:val="20"/>
          <w:szCs w:val="20"/>
          <w:lang w:eastAsia="zh-CN"/>
        </w:rPr>
        <w:t xml:space="preserve">simultaneously </w:t>
      </w:r>
      <w:r w:rsidR="008B2E6F">
        <w:rPr>
          <w:rFonts w:hint="eastAsia"/>
          <w:noProof/>
          <w:sz w:val="20"/>
          <w:szCs w:val="20"/>
          <w:lang w:eastAsia="zh-CN"/>
        </w:rPr>
        <w:t>without specification change.</w:t>
      </w:r>
      <w:r w:rsidR="00C10209">
        <w:rPr>
          <w:rFonts w:hint="eastAsia"/>
          <w:noProof/>
          <w:sz w:val="20"/>
          <w:szCs w:val="20"/>
          <w:lang w:eastAsia="zh-CN"/>
        </w:rPr>
        <w:t xml:space="preserve"> </w:t>
      </w:r>
      <w:r w:rsidR="00C10209">
        <w:rPr>
          <w:noProof/>
          <w:sz w:val="20"/>
          <w:szCs w:val="20"/>
          <w:lang w:eastAsia="zh-CN"/>
        </w:rPr>
        <w:t>A</w:t>
      </w:r>
      <w:r w:rsidR="00C10209">
        <w:rPr>
          <w:rFonts w:hint="eastAsia"/>
          <w:noProof/>
          <w:sz w:val="20"/>
          <w:szCs w:val="20"/>
          <w:lang w:eastAsia="zh-CN"/>
        </w:rPr>
        <w:t xml:space="preserve">ctually it is vague in current specification. </w:t>
      </w:r>
      <w:r w:rsidR="00C10209">
        <w:rPr>
          <w:noProof/>
          <w:sz w:val="20"/>
          <w:szCs w:val="20"/>
          <w:lang w:eastAsia="zh-CN"/>
        </w:rPr>
        <w:t>I</w:t>
      </w:r>
      <w:r w:rsidR="00C10209">
        <w:rPr>
          <w:rFonts w:hint="eastAsia"/>
          <w:noProof/>
          <w:sz w:val="20"/>
          <w:szCs w:val="20"/>
          <w:lang w:eastAsia="zh-CN"/>
        </w:rPr>
        <w:t xml:space="preserve">t </w:t>
      </w:r>
      <w:r w:rsidR="009D7C8B">
        <w:rPr>
          <w:rFonts w:hint="eastAsia"/>
          <w:noProof/>
          <w:sz w:val="20"/>
          <w:szCs w:val="20"/>
          <w:lang w:eastAsia="zh-CN"/>
        </w:rPr>
        <w:t xml:space="preserve">will impose strict requirement for UE and gNB to implement beam and BWP switching simultaneously. </w:t>
      </w:r>
      <w:r w:rsidR="009D7C8B">
        <w:rPr>
          <w:noProof/>
          <w:sz w:val="20"/>
          <w:szCs w:val="20"/>
          <w:lang w:eastAsia="zh-CN"/>
        </w:rPr>
        <w:t>H</w:t>
      </w:r>
      <w:r w:rsidR="009D7C8B">
        <w:rPr>
          <w:rFonts w:hint="eastAsia"/>
          <w:noProof/>
          <w:sz w:val="20"/>
          <w:szCs w:val="20"/>
          <w:lang w:eastAsia="zh-CN"/>
        </w:rPr>
        <w:t>ence, it should be clearly defined in specification, for example, specified in UE capability.</w:t>
      </w:r>
    </w:p>
    <w:p w:rsidR="009D7C8B" w:rsidRPr="0000502A" w:rsidRDefault="0000502A" w:rsidP="0000502A">
      <w:pPr>
        <w:rPr>
          <w:b/>
          <w:kern w:val="2"/>
          <w:sz w:val="20"/>
          <w:szCs w:val="20"/>
          <w:lang w:eastAsia="zh-CN"/>
        </w:rPr>
      </w:pPr>
      <w:r>
        <w:rPr>
          <w:rFonts w:hint="eastAsia"/>
          <w:b/>
          <w:kern w:val="2"/>
          <w:sz w:val="20"/>
          <w:szCs w:val="20"/>
          <w:lang w:eastAsia="zh-CN"/>
        </w:rPr>
        <w:t xml:space="preserve">Proposal 2: </w:t>
      </w:r>
      <w:r w:rsidR="008D0B6F">
        <w:rPr>
          <w:rFonts w:hint="eastAsia"/>
          <w:b/>
          <w:kern w:val="2"/>
          <w:sz w:val="20"/>
          <w:szCs w:val="20"/>
          <w:lang w:eastAsia="zh-CN"/>
        </w:rPr>
        <w:t>S</w:t>
      </w:r>
      <w:r w:rsidR="009D7C8B" w:rsidRPr="0000502A">
        <w:rPr>
          <w:rFonts w:hint="eastAsia"/>
          <w:b/>
          <w:kern w:val="2"/>
          <w:sz w:val="20"/>
          <w:szCs w:val="20"/>
          <w:lang w:eastAsia="zh-CN"/>
        </w:rPr>
        <w:t>upport</w:t>
      </w:r>
      <w:r w:rsidR="008D0B6F">
        <w:rPr>
          <w:rFonts w:hint="eastAsia"/>
          <w:b/>
          <w:kern w:val="2"/>
          <w:sz w:val="20"/>
          <w:szCs w:val="20"/>
          <w:lang w:eastAsia="zh-CN"/>
        </w:rPr>
        <w:t>ing</w:t>
      </w:r>
      <w:r w:rsidR="009D7C8B" w:rsidRPr="0000502A">
        <w:rPr>
          <w:rFonts w:hint="eastAsia"/>
          <w:b/>
          <w:kern w:val="2"/>
          <w:sz w:val="20"/>
          <w:szCs w:val="20"/>
          <w:lang w:eastAsia="zh-CN"/>
        </w:rPr>
        <w:t xml:space="preserve"> beam and BWP switching simultaneously</w:t>
      </w:r>
      <w:r w:rsidR="008D0B6F">
        <w:rPr>
          <w:rFonts w:hint="eastAsia"/>
          <w:b/>
          <w:kern w:val="2"/>
          <w:sz w:val="20"/>
          <w:szCs w:val="20"/>
          <w:lang w:eastAsia="zh-CN"/>
        </w:rPr>
        <w:t xml:space="preserve"> for NTN UE should be clearly defined in UE capability</w:t>
      </w:r>
      <w:r w:rsidR="009D7C8B" w:rsidRPr="0000502A">
        <w:rPr>
          <w:rFonts w:hint="eastAsia"/>
          <w:b/>
          <w:kern w:val="2"/>
          <w:sz w:val="20"/>
          <w:szCs w:val="20"/>
          <w:lang w:eastAsia="zh-CN"/>
        </w:rPr>
        <w:t xml:space="preserve">.  </w:t>
      </w:r>
    </w:p>
    <w:p w:rsidR="00D43FED" w:rsidRDefault="009D7C8B" w:rsidP="00A77CB6">
      <w:pPr>
        <w:rPr>
          <w:kern w:val="2"/>
          <w:sz w:val="20"/>
          <w:szCs w:val="20"/>
          <w:lang w:eastAsia="zh-CN"/>
        </w:rPr>
      </w:pPr>
      <w:r w:rsidRPr="00E37F83">
        <w:rPr>
          <w:kern w:val="2"/>
          <w:sz w:val="20"/>
          <w:szCs w:val="20"/>
          <w:lang w:eastAsia="zh-CN"/>
        </w:rPr>
        <w:t>F</w:t>
      </w:r>
      <w:r w:rsidRPr="00E37F83">
        <w:rPr>
          <w:rFonts w:hint="eastAsia"/>
          <w:kern w:val="2"/>
          <w:sz w:val="20"/>
          <w:szCs w:val="20"/>
          <w:lang w:eastAsia="zh-CN"/>
        </w:rPr>
        <w:t xml:space="preserve">ollowing </w:t>
      </w:r>
      <w:r w:rsidRPr="00E37F83">
        <w:rPr>
          <w:kern w:val="2"/>
          <w:sz w:val="20"/>
          <w:szCs w:val="20"/>
          <w:lang w:eastAsia="zh-CN"/>
        </w:rPr>
        <w:t>the</w:t>
      </w:r>
      <w:r w:rsidRPr="00E37F83">
        <w:rPr>
          <w:rFonts w:hint="eastAsia"/>
          <w:kern w:val="2"/>
          <w:sz w:val="20"/>
          <w:szCs w:val="20"/>
          <w:lang w:eastAsia="zh-CN"/>
        </w:rPr>
        <w:t xml:space="preserve"> last meeting</w:t>
      </w:r>
      <w:r w:rsidR="00E37F83">
        <w:rPr>
          <w:rFonts w:hint="eastAsia"/>
          <w:kern w:val="2"/>
          <w:sz w:val="20"/>
          <w:szCs w:val="20"/>
          <w:lang w:eastAsia="zh-CN"/>
        </w:rPr>
        <w:t xml:space="preserve"> discussion [2]</w:t>
      </w:r>
      <w:r w:rsidRPr="00E37F83">
        <w:rPr>
          <w:rFonts w:hint="eastAsia"/>
          <w:kern w:val="2"/>
          <w:sz w:val="20"/>
          <w:szCs w:val="20"/>
          <w:lang w:eastAsia="zh-CN"/>
        </w:rPr>
        <w:t xml:space="preserve">, </w:t>
      </w:r>
      <w:r w:rsidR="00E37F83">
        <w:rPr>
          <w:rFonts w:hint="eastAsia"/>
          <w:kern w:val="2"/>
          <w:sz w:val="20"/>
          <w:szCs w:val="20"/>
          <w:lang w:eastAsia="zh-CN"/>
        </w:rPr>
        <w:t>there are three remaining issues in beam switching.</w:t>
      </w:r>
    </w:p>
    <w:p w:rsidR="00E37F83" w:rsidRDefault="00E37F83" w:rsidP="00A77CB6">
      <w:pPr>
        <w:rPr>
          <w:kern w:val="2"/>
          <w:sz w:val="20"/>
          <w:szCs w:val="20"/>
          <w:lang w:eastAsia="zh-CN"/>
        </w:rPr>
      </w:pPr>
      <w:r w:rsidRPr="00E37F83">
        <w:rPr>
          <w:b/>
          <w:kern w:val="2"/>
          <w:sz w:val="20"/>
          <w:szCs w:val="20"/>
          <w:lang w:eastAsia="zh-CN"/>
        </w:rPr>
        <w:t>I</w:t>
      </w:r>
      <w:r w:rsidRPr="00E37F83">
        <w:rPr>
          <w:rFonts w:hint="eastAsia"/>
          <w:b/>
          <w:kern w:val="2"/>
          <w:sz w:val="20"/>
          <w:szCs w:val="20"/>
          <w:lang w:eastAsia="zh-CN"/>
        </w:rPr>
        <w:t>ssue 1</w:t>
      </w:r>
      <w:r>
        <w:rPr>
          <w:rFonts w:hint="eastAsia"/>
          <w:kern w:val="2"/>
          <w:sz w:val="20"/>
          <w:szCs w:val="20"/>
          <w:lang w:eastAsia="zh-CN"/>
        </w:rPr>
        <w:t xml:space="preserve">: </w:t>
      </w:r>
      <w:r w:rsidRPr="00E37F83">
        <w:rPr>
          <w:kern w:val="2"/>
          <w:sz w:val="20"/>
          <w:szCs w:val="20"/>
          <w:lang w:eastAsia="zh-CN"/>
        </w:rPr>
        <w:t xml:space="preserve">UE BWP/beam switching is triggered by </w:t>
      </w:r>
      <w:proofErr w:type="spellStart"/>
      <w:r w:rsidRPr="00E37F83">
        <w:rPr>
          <w:kern w:val="2"/>
          <w:sz w:val="20"/>
          <w:szCs w:val="20"/>
          <w:lang w:eastAsia="zh-CN"/>
        </w:rPr>
        <w:t>gNB</w:t>
      </w:r>
      <w:proofErr w:type="spellEnd"/>
      <w:r w:rsidRPr="00E37F83">
        <w:rPr>
          <w:rFonts w:hint="eastAsia"/>
          <w:kern w:val="2"/>
          <w:sz w:val="20"/>
          <w:szCs w:val="20"/>
          <w:lang w:eastAsia="zh-CN"/>
        </w:rPr>
        <w:t xml:space="preserve"> or by the UE?</w:t>
      </w:r>
    </w:p>
    <w:p w:rsidR="00E37F83" w:rsidRDefault="00E37F83" w:rsidP="00A77CB6">
      <w:pPr>
        <w:rPr>
          <w:b/>
          <w:kern w:val="2"/>
          <w:sz w:val="20"/>
          <w:szCs w:val="20"/>
          <w:lang w:eastAsia="zh-CN"/>
        </w:rPr>
      </w:pPr>
      <w:r w:rsidRPr="00E37F83">
        <w:rPr>
          <w:b/>
          <w:kern w:val="2"/>
          <w:sz w:val="20"/>
          <w:szCs w:val="20"/>
          <w:lang w:eastAsia="zh-CN"/>
        </w:rPr>
        <w:t>I</w:t>
      </w:r>
      <w:r w:rsidRPr="00E37F83">
        <w:rPr>
          <w:rFonts w:hint="eastAsia"/>
          <w:b/>
          <w:kern w:val="2"/>
          <w:sz w:val="20"/>
          <w:szCs w:val="20"/>
          <w:lang w:eastAsia="zh-CN"/>
        </w:rPr>
        <w:t>ssue 2:</w:t>
      </w:r>
      <w:r>
        <w:rPr>
          <w:rFonts w:hint="eastAsia"/>
          <w:b/>
          <w:kern w:val="2"/>
          <w:sz w:val="20"/>
          <w:szCs w:val="20"/>
          <w:lang w:eastAsia="zh-CN"/>
        </w:rPr>
        <w:t xml:space="preserve"> </w:t>
      </w:r>
      <w:r w:rsidRPr="00E37F83">
        <w:rPr>
          <w:rFonts w:hint="eastAsia"/>
          <w:kern w:val="2"/>
          <w:sz w:val="20"/>
          <w:szCs w:val="20"/>
          <w:lang w:eastAsia="zh-CN"/>
        </w:rPr>
        <w:t>Is it possible to configure a group of UE to do beam switching together?</w:t>
      </w:r>
    </w:p>
    <w:p w:rsidR="00E37F83" w:rsidRDefault="00E37F83" w:rsidP="00A77CB6">
      <w:pPr>
        <w:rPr>
          <w:kern w:val="2"/>
          <w:sz w:val="20"/>
          <w:szCs w:val="20"/>
          <w:lang w:eastAsia="zh-CN"/>
        </w:rPr>
      </w:pPr>
      <w:r>
        <w:rPr>
          <w:b/>
          <w:kern w:val="2"/>
          <w:sz w:val="20"/>
          <w:szCs w:val="20"/>
          <w:lang w:eastAsia="zh-CN"/>
        </w:rPr>
        <w:t>I</w:t>
      </w:r>
      <w:r>
        <w:rPr>
          <w:rFonts w:hint="eastAsia"/>
          <w:b/>
          <w:kern w:val="2"/>
          <w:sz w:val="20"/>
          <w:szCs w:val="20"/>
          <w:lang w:eastAsia="zh-CN"/>
        </w:rPr>
        <w:t>ssue 3</w:t>
      </w:r>
      <w:r w:rsidRPr="00E37F83">
        <w:rPr>
          <w:rFonts w:hint="eastAsia"/>
          <w:kern w:val="2"/>
          <w:sz w:val="20"/>
          <w:szCs w:val="20"/>
          <w:lang w:eastAsia="zh-CN"/>
        </w:rPr>
        <w:t>:</w:t>
      </w:r>
      <w:r w:rsidRPr="00E37F83">
        <w:rPr>
          <w:kern w:val="2"/>
          <w:sz w:val="20"/>
          <w:szCs w:val="20"/>
          <w:lang w:eastAsia="zh-CN"/>
        </w:rPr>
        <w:t xml:space="preserve"> </w:t>
      </w:r>
      <w:r>
        <w:rPr>
          <w:rFonts w:hint="eastAsia"/>
          <w:kern w:val="2"/>
          <w:sz w:val="20"/>
          <w:szCs w:val="20"/>
          <w:lang w:eastAsia="zh-CN"/>
        </w:rPr>
        <w:t>S</w:t>
      </w:r>
      <w:r w:rsidRPr="00E37F83">
        <w:rPr>
          <w:kern w:val="2"/>
          <w:sz w:val="20"/>
          <w:szCs w:val="20"/>
          <w:lang w:eastAsia="zh-CN"/>
        </w:rPr>
        <w:t>upport beam measurement on multiple RS associated with different beams within a same active BWP</w:t>
      </w:r>
      <w:r>
        <w:rPr>
          <w:rFonts w:hint="eastAsia"/>
          <w:kern w:val="2"/>
          <w:sz w:val="20"/>
          <w:szCs w:val="20"/>
          <w:lang w:eastAsia="zh-CN"/>
        </w:rPr>
        <w:t xml:space="preserve"> or across </w:t>
      </w:r>
      <w:r>
        <w:rPr>
          <w:kern w:val="2"/>
          <w:sz w:val="20"/>
          <w:szCs w:val="20"/>
          <w:lang w:eastAsia="zh-CN"/>
        </w:rPr>
        <w:t>multiple</w:t>
      </w:r>
      <w:r>
        <w:rPr>
          <w:rFonts w:hint="eastAsia"/>
          <w:kern w:val="2"/>
          <w:sz w:val="20"/>
          <w:szCs w:val="20"/>
          <w:lang w:eastAsia="zh-CN"/>
        </w:rPr>
        <w:t xml:space="preserve"> BWPs?</w:t>
      </w:r>
    </w:p>
    <w:p w:rsidR="00E37F83" w:rsidRDefault="00CE53A5" w:rsidP="00A77CB6">
      <w:pPr>
        <w:rPr>
          <w:kern w:val="2"/>
          <w:sz w:val="20"/>
          <w:szCs w:val="20"/>
          <w:lang w:eastAsia="zh-CN"/>
        </w:rPr>
      </w:pPr>
      <w:r>
        <w:rPr>
          <w:kern w:val="2"/>
          <w:sz w:val="20"/>
          <w:szCs w:val="20"/>
          <w:lang w:eastAsia="zh-CN"/>
        </w:rPr>
        <w:t>F</w:t>
      </w:r>
      <w:r>
        <w:rPr>
          <w:rFonts w:hint="eastAsia"/>
          <w:kern w:val="2"/>
          <w:sz w:val="20"/>
          <w:szCs w:val="20"/>
          <w:lang w:eastAsia="zh-CN"/>
        </w:rPr>
        <w:t xml:space="preserve">or issue 1, in legacy </w:t>
      </w:r>
      <w:r>
        <w:rPr>
          <w:kern w:val="2"/>
          <w:sz w:val="20"/>
          <w:szCs w:val="20"/>
          <w:lang w:eastAsia="zh-CN"/>
        </w:rPr>
        <w:t>mechanism</w:t>
      </w:r>
      <w:r>
        <w:rPr>
          <w:rFonts w:hint="eastAsia"/>
          <w:kern w:val="2"/>
          <w:sz w:val="20"/>
          <w:szCs w:val="20"/>
          <w:lang w:eastAsia="zh-CN"/>
        </w:rPr>
        <w:t xml:space="preserve">, BWP switching decision is made by the </w:t>
      </w:r>
      <w:proofErr w:type="spellStart"/>
      <w:r>
        <w:rPr>
          <w:rFonts w:hint="eastAsia"/>
          <w:kern w:val="2"/>
          <w:sz w:val="20"/>
          <w:szCs w:val="20"/>
          <w:lang w:eastAsia="zh-CN"/>
        </w:rPr>
        <w:t>gNB</w:t>
      </w:r>
      <w:proofErr w:type="spellEnd"/>
      <w:r>
        <w:rPr>
          <w:rFonts w:hint="eastAsia"/>
          <w:kern w:val="2"/>
          <w:sz w:val="20"/>
          <w:szCs w:val="20"/>
          <w:lang w:eastAsia="zh-CN"/>
        </w:rPr>
        <w:t xml:space="preserve">. </w:t>
      </w:r>
      <w:r>
        <w:rPr>
          <w:kern w:val="2"/>
          <w:sz w:val="20"/>
          <w:szCs w:val="20"/>
          <w:lang w:eastAsia="zh-CN"/>
        </w:rPr>
        <w:t>N</w:t>
      </w:r>
      <w:r>
        <w:rPr>
          <w:rFonts w:hint="eastAsia"/>
          <w:kern w:val="2"/>
          <w:sz w:val="20"/>
          <w:szCs w:val="20"/>
          <w:lang w:eastAsia="zh-CN"/>
        </w:rPr>
        <w:t xml:space="preserve">aturally, BWP or beam switching </w:t>
      </w:r>
      <w:r>
        <w:rPr>
          <w:kern w:val="2"/>
          <w:sz w:val="20"/>
          <w:szCs w:val="20"/>
          <w:lang w:eastAsia="zh-CN"/>
        </w:rPr>
        <w:t>can</w:t>
      </w:r>
      <w:r>
        <w:rPr>
          <w:rFonts w:hint="eastAsia"/>
          <w:kern w:val="2"/>
          <w:sz w:val="20"/>
          <w:szCs w:val="20"/>
          <w:lang w:eastAsia="zh-CN"/>
        </w:rPr>
        <w:t xml:space="preserve"> be triggered by the </w:t>
      </w:r>
      <w:proofErr w:type="spellStart"/>
      <w:r>
        <w:rPr>
          <w:rFonts w:hint="eastAsia"/>
          <w:kern w:val="2"/>
          <w:sz w:val="20"/>
          <w:szCs w:val="20"/>
          <w:lang w:eastAsia="zh-CN"/>
        </w:rPr>
        <w:t>gNB</w:t>
      </w:r>
      <w:proofErr w:type="spellEnd"/>
      <w:r>
        <w:rPr>
          <w:rFonts w:hint="eastAsia"/>
          <w:kern w:val="2"/>
          <w:sz w:val="20"/>
          <w:szCs w:val="20"/>
          <w:lang w:eastAsia="zh-CN"/>
        </w:rPr>
        <w:t xml:space="preserve"> for NTN case. </w:t>
      </w:r>
      <w:r>
        <w:rPr>
          <w:kern w:val="2"/>
          <w:sz w:val="20"/>
          <w:szCs w:val="20"/>
          <w:lang w:eastAsia="zh-CN"/>
        </w:rPr>
        <w:t>I</w:t>
      </w:r>
      <w:r>
        <w:rPr>
          <w:rFonts w:hint="eastAsia"/>
          <w:kern w:val="2"/>
          <w:sz w:val="20"/>
          <w:szCs w:val="20"/>
          <w:lang w:eastAsia="zh-CN"/>
        </w:rPr>
        <w:t xml:space="preserve">n case of UE </w:t>
      </w:r>
      <w:r>
        <w:rPr>
          <w:kern w:val="2"/>
          <w:sz w:val="20"/>
          <w:szCs w:val="20"/>
          <w:lang w:eastAsia="zh-CN"/>
        </w:rPr>
        <w:t>autonomously</w:t>
      </w:r>
      <w:r>
        <w:rPr>
          <w:rFonts w:hint="eastAsia"/>
          <w:kern w:val="2"/>
          <w:sz w:val="20"/>
          <w:szCs w:val="20"/>
          <w:lang w:eastAsia="zh-CN"/>
        </w:rPr>
        <w:t xml:space="preserve"> switching, actually in RAN2 there has </w:t>
      </w:r>
      <w:r>
        <w:rPr>
          <w:kern w:val="2"/>
          <w:sz w:val="20"/>
          <w:szCs w:val="20"/>
          <w:lang w:eastAsia="zh-CN"/>
        </w:rPr>
        <w:t>the</w:t>
      </w:r>
      <w:r>
        <w:rPr>
          <w:rFonts w:hint="eastAsia"/>
          <w:kern w:val="2"/>
          <w:sz w:val="20"/>
          <w:szCs w:val="20"/>
          <w:lang w:eastAsia="zh-CN"/>
        </w:rPr>
        <w:t xml:space="preserve"> agreement to support conditional handover. </w:t>
      </w:r>
      <w:r>
        <w:rPr>
          <w:kern w:val="2"/>
          <w:sz w:val="20"/>
          <w:szCs w:val="20"/>
          <w:lang w:eastAsia="zh-CN"/>
        </w:rPr>
        <w:t>W</w:t>
      </w:r>
      <w:r>
        <w:rPr>
          <w:rFonts w:hint="eastAsia"/>
          <w:kern w:val="2"/>
          <w:sz w:val="20"/>
          <w:szCs w:val="20"/>
          <w:lang w:eastAsia="zh-CN"/>
        </w:rPr>
        <w:t xml:space="preserve">hen UE is configured with multiple cells or multiple beams sets, UE will perform handover with pre-defined condition, including the times or angle or others. </w:t>
      </w:r>
      <w:r>
        <w:rPr>
          <w:kern w:val="2"/>
          <w:sz w:val="20"/>
          <w:szCs w:val="20"/>
          <w:lang w:eastAsia="zh-CN"/>
        </w:rPr>
        <w:t>I</w:t>
      </w:r>
      <w:r>
        <w:rPr>
          <w:rFonts w:hint="eastAsia"/>
          <w:kern w:val="2"/>
          <w:sz w:val="20"/>
          <w:szCs w:val="20"/>
          <w:lang w:eastAsia="zh-CN"/>
        </w:rPr>
        <w:t>n this sense, we don</w:t>
      </w:r>
      <w:r>
        <w:rPr>
          <w:kern w:val="2"/>
          <w:sz w:val="20"/>
          <w:szCs w:val="20"/>
          <w:lang w:eastAsia="zh-CN"/>
        </w:rPr>
        <w:t>’</w:t>
      </w:r>
      <w:r>
        <w:rPr>
          <w:rFonts w:hint="eastAsia"/>
          <w:kern w:val="2"/>
          <w:sz w:val="20"/>
          <w:szCs w:val="20"/>
          <w:lang w:eastAsia="zh-CN"/>
        </w:rPr>
        <w:t xml:space="preserve">t see the need for RAN1 to discuss the beam switching triggered by the UE. Actually if one UE makes the beam switching without any indication to </w:t>
      </w:r>
      <w:proofErr w:type="spellStart"/>
      <w:r>
        <w:rPr>
          <w:rFonts w:hint="eastAsia"/>
          <w:kern w:val="2"/>
          <w:sz w:val="20"/>
          <w:szCs w:val="20"/>
          <w:lang w:eastAsia="zh-CN"/>
        </w:rPr>
        <w:t>gNB</w:t>
      </w:r>
      <w:proofErr w:type="spellEnd"/>
      <w:r>
        <w:rPr>
          <w:rFonts w:hint="eastAsia"/>
          <w:kern w:val="2"/>
          <w:sz w:val="20"/>
          <w:szCs w:val="20"/>
          <w:lang w:eastAsia="zh-CN"/>
        </w:rPr>
        <w:t xml:space="preserve">, it is highly risky to this beam switching procedure. </w:t>
      </w:r>
      <w:r>
        <w:rPr>
          <w:kern w:val="2"/>
          <w:sz w:val="20"/>
          <w:szCs w:val="20"/>
          <w:lang w:eastAsia="zh-CN"/>
        </w:rPr>
        <w:t>I</w:t>
      </w:r>
      <w:r>
        <w:rPr>
          <w:rFonts w:hint="eastAsia"/>
          <w:kern w:val="2"/>
          <w:sz w:val="20"/>
          <w:szCs w:val="20"/>
          <w:lang w:eastAsia="zh-CN"/>
        </w:rPr>
        <w:t xml:space="preserve">n RAN2, even if allowing conditional beam handover, UE still should have the inter-action with the </w:t>
      </w:r>
      <w:proofErr w:type="spellStart"/>
      <w:r>
        <w:rPr>
          <w:rFonts w:hint="eastAsia"/>
          <w:kern w:val="2"/>
          <w:sz w:val="20"/>
          <w:szCs w:val="20"/>
          <w:lang w:eastAsia="zh-CN"/>
        </w:rPr>
        <w:t>gNB</w:t>
      </w:r>
      <w:proofErr w:type="spellEnd"/>
      <w:r>
        <w:rPr>
          <w:rFonts w:hint="eastAsia"/>
          <w:kern w:val="2"/>
          <w:sz w:val="20"/>
          <w:szCs w:val="20"/>
          <w:lang w:eastAsia="zh-CN"/>
        </w:rPr>
        <w:t>.</w:t>
      </w:r>
      <w:r w:rsidR="00895C77">
        <w:rPr>
          <w:rFonts w:hint="eastAsia"/>
          <w:kern w:val="2"/>
          <w:sz w:val="20"/>
          <w:szCs w:val="20"/>
          <w:lang w:eastAsia="zh-CN"/>
        </w:rPr>
        <w:t xml:space="preserve"> UE will send the PRACH to </w:t>
      </w:r>
      <w:proofErr w:type="spellStart"/>
      <w:r w:rsidR="00895C77">
        <w:rPr>
          <w:rFonts w:hint="eastAsia"/>
          <w:kern w:val="2"/>
          <w:sz w:val="20"/>
          <w:szCs w:val="20"/>
          <w:lang w:eastAsia="zh-CN"/>
        </w:rPr>
        <w:t>gNB</w:t>
      </w:r>
      <w:proofErr w:type="spellEnd"/>
      <w:r w:rsidR="00895C77">
        <w:rPr>
          <w:rFonts w:hint="eastAsia"/>
          <w:kern w:val="2"/>
          <w:sz w:val="20"/>
          <w:szCs w:val="20"/>
          <w:lang w:eastAsia="zh-CN"/>
        </w:rPr>
        <w:t xml:space="preserve"> and </w:t>
      </w:r>
      <w:r w:rsidR="00895C77">
        <w:rPr>
          <w:kern w:val="2"/>
          <w:sz w:val="20"/>
          <w:szCs w:val="20"/>
          <w:lang w:eastAsia="zh-CN"/>
        </w:rPr>
        <w:t>complete</w:t>
      </w:r>
      <w:r w:rsidR="00895C77">
        <w:rPr>
          <w:rFonts w:hint="eastAsia"/>
          <w:kern w:val="2"/>
          <w:sz w:val="20"/>
          <w:szCs w:val="20"/>
          <w:lang w:eastAsia="zh-CN"/>
        </w:rPr>
        <w:t xml:space="preserve"> RRC handover.</w:t>
      </w:r>
      <w:r>
        <w:rPr>
          <w:rFonts w:hint="eastAsia"/>
          <w:kern w:val="2"/>
          <w:sz w:val="20"/>
          <w:szCs w:val="20"/>
          <w:lang w:eastAsia="zh-CN"/>
        </w:rPr>
        <w:t xml:space="preserve"> </w:t>
      </w:r>
      <w:proofErr w:type="spellStart"/>
      <w:r>
        <w:rPr>
          <w:rFonts w:hint="eastAsia"/>
          <w:kern w:val="2"/>
          <w:sz w:val="20"/>
          <w:szCs w:val="20"/>
          <w:lang w:eastAsia="zh-CN"/>
        </w:rPr>
        <w:t>gNB</w:t>
      </w:r>
      <w:proofErr w:type="spellEnd"/>
      <w:r>
        <w:rPr>
          <w:rFonts w:hint="eastAsia"/>
          <w:kern w:val="2"/>
          <w:sz w:val="20"/>
          <w:szCs w:val="20"/>
          <w:lang w:eastAsia="zh-CN"/>
        </w:rPr>
        <w:t xml:space="preserve"> </w:t>
      </w:r>
      <w:r>
        <w:rPr>
          <w:kern w:val="2"/>
          <w:sz w:val="20"/>
          <w:szCs w:val="20"/>
          <w:lang w:eastAsia="zh-CN"/>
        </w:rPr>
        <w:t>should</w:t>
      </w:r>
      <w:r>
        <w:rPr>
          <w:rFonts w:hint="eastAsia"/>
          <w:kern w:val="2"/>
          <w:sz w:val="20"/>
          <w:szCs w:val="20"/>
          <w:lang w:eastAsia="zh-CN"/>
        </w:rPr>
        <w:t xml:space="preserve"> have be aware that </w:t>
      </w:r>
      <w:r w:rsidR="00BB177C">
        <w:rPr>
          <w:rFonts w:hint="eastAsia"/>
          <w:kern w:val="2"/>
          <w:sz w:val="20"/>
          <w:szCs w:val="20"/>
          <w:lang w:eastAsia="zh-CN"/>
        </w:rPr>
        <w:t xml:space="preserve">when </w:t>
      </w:r>
      <w:r>
        <w:rPr>
          <w:rFonts w:hint="eastAsia"/>
          <w:kern w:val="2"/>
          <w:sz w:val="20"/>
          <w:szCs w:val="20"/>
          <w:lang w:eastAsia="zh-CN"/>
        </w:rPr>
        <w:t>UE h</w:t>
      </w:r>
      <w:r w:rsidR="00BB177C">
        <w:rPr>
          <w:rFonts w:hint="eastAsia"/>
          <w:kern w:val="2"/>
          <w:sz w:val="20"/>
          <w:szCs w:val="20"/>
          <w:lang w:eastAsia="zh-CN"/>
        </w:rPr>
        <w:t xml:space="preserve">as conducted the handover and </w:t>
      </w:r>
      <w:r w:rsidR="00BB177C">
        <w:rPr>
          <w:rFonts w:hint="eastAsia"/>
          <w:kern w:val="2"/>
          <w:sz w:val="20"/>
          <w:szCs w:val="20"/>
          <w:lang w:eastAsia="zh-CN"/>
        </w:rPr>
        <w:lastRenderedPageBreak/>
        <w:t xml:space="preserve">when the handover will be completed. </w:t>
      </w:r>
      <w:r w:rsidR="00F27C54">
        <w:rPr>
          <w:kern w:val="2"/>
          <w:sz w:val="20"/>
          <w:szCs w:val="20"/>
          <w:lang w:eastAsia="zh-CN"/>
        </w:rPr>
        <w:t>A</w:t>
      </w:r>
      <w:r w:rsidR="00F27C54">
        <w:rPr>
          <w:rFonts w:hint="eastAsia"/>
          <w:kern w:val="2"/>
          <w:sz w:val="20"/>
          <w:szCs w:val="20"/>
          <w:lang w:eastAsia="zh-CN"/>
        </w:rPr>
        <w:t xml:space="preserve">ctually for </w:t>
      </w:r>
      <w:r w:rsidR="00F27C54">
        <w:rPr>
          <w:kern w:val="2"/>
          <w:sz w:val="20"/>
          <w:szCs w:val="20"/>
          <w:lang w:eastAsia="zh-CN"/>
        </w:rPr>
        <w:t>conditional</w:t>
      </w:r>
      <w:r w:rsidR="00F27C54">
        <w:rPr>
          <w:rFonts w:hint="eastAsia"/>
          <w:kern w:val="2"/>
          <w:sz w:val="20"/>
          <w:szCs w:val="20"/>
          <w:lang w:eastAsia="zh-CN"/>
        </w:rPr>
        <w:t xml:space="preserve"> handover, resource pre-</w:t>
      </w:r>
      <w:r w:rsidR="00F27C54">
        <w:rPr>
          <w:kern w:val="2"/>
          <w:sz w:val="20"/>
          <w:szCs w:val="20"/>
          <w:lang w:eastAsia="zh-CN"/>
        </w:rPr>
        <w:t>provision</w:t>
      </w:r>
      <w:r w:rsidR="00F27C54">
        <w:rPr>
          <w:rFonts w:hint="eastAsia"/>
          <w:kern w:val="2"/>
          <w:sz w:val="20"/>
          <w:szCs w:val="20"/>
          <w:lang w:eastAsia="zh-CN"/>
        </w:rPr>
        <w:t xml:space="preserve"> is needed, </w:t>
      </w:r>
      <w:r w:rsidR="00F27C54">
        <w:rPr>
          <w:kern w:val="2"/>
          <w:sz w:val="20"/>
          <w:szCs w:val="20"/>
          <w:lang w:eastAsia="zh-CN"/>
        </w:rPr>
        <w:t>which</w:t>
      </w:r>
      <w:r w:rsidR="00F27C54">
        <w:rPr>
          <w:rFonts w:hint="eastAsia"/>
          <w:kern w:val="2"/>
          <w:sz w:val="20"/>
          <w:szCs w:val="20"/>
          <w:lang w:eastAsia="zh-CN"/>
        </w:rPr>
        <w:t xml:space="preserve"> is not feasible for RAN1. </w:t>
      </w:r>
      <w:r w:rsidR="00F27C54">
        <w:rPr>
          <w:kern w:val="2"/>
          <w:sz w:val="20"/>
          <w:szCs w:val="20"/>
          <w:lang w:eastAsia="zh-CN"/>
        </w:rPr>
        <w:t>I</w:t>
      </w:r>
      <w:r w:rsidR="00F27C54">
        <w:rPr>
          <w:rFonts w:hint="eastAsia"/>
          <w:kern w:val="2"/>
          <w:sz w:val="20"/>
          <w:szCs w:val="20"/>
          <w:lang w:eastAsia="zh-CN"/>
        </w:rPr>
        <w:t xml:space="preserve">n </w:t>
      </w:r>
      <w:r w:rsidR="00F27C54">
        <w:rPr>
          <w:kern w:val="2"/>
          <w:sz w:val="20"/>
          <w:szCs w:val="20"/>
          <w:lang w:eastAsia="zh-CN"/>
        </w:rPr>
        <w:t>other</w:t>
      </w:r>
      <w:r w:rsidR="00F27C54">
        <w:rPr>
          <w:rFonts w:hint="eastAsia"/>
          <w:kern w:val="2"/>
          <w:sz w:val="20"/>
          <w:szCs w:val="20"/>
          <w:lang w:eastAsia="zh-CN"/>
        </w:rPr>
        <w:t xml:space="preserve"> words, the benefit comparing the </w:t>
      </w:r>
      <w:proofErr w:type="spellStart"/>
      <w:r w:rsidR="00F27C54">
        <w:rPr>
          <w:rFonts w:hint="eastAsia"/>
          <w:kern w:val="2"/>
          <w:sz w:val="20"/>
          <w:szCs w:val="20"/>
          <w:lang w:eastAsia="zh-CN"/>
        </w:rPr>
        <w:t>eNB</w:t>
      </w:r>
      <w:proofErr w:type="spellEnd"/>
      <w:r w:rsidR="00F27C54">
        <w:rPr>
          <w:rFonts w:hint="eastAsia"/>
          <w:kern w:val="2"/>
          <w:sz w:val="20"/>
          <w:szCs w:val="20"/>
          <w:lang w:eastAsia="zh-CN"/>
        </w:rPr>
        <w:t xml:space="preserve"> triggered </w:t>
      </w:r>
      <w:r w:rsidR="00F27C54">
        <w:rPr>
          <w:kern w:val="2"/>
          <w:sz w:val="20"/>
          <w:szCs w:val="20"/>
          <w:lang w:eastAsia="zh-CN"/>
        </w:rPr>
        <w:t>handover</w:t>
      </w:r>
      <w:r w:rsidR="00F27C54">
        <w:rPr>
          <w:rFonts w:hint="eastAsia"/>
          <w:kern w:val="2"/>
          <w:sz w:val="20"/>
          <w:szCs w:val="20"/>
          <w:lang w:eastAsia="zh-CN"/>
        </w:rPr>
        <w:t xml:space="preserve"> is not justified.</w:t>
      </w:r>
      <w:bookmarkStart w:id="3" w:name="_GoBack"/>
      <w:bookmarkEnd w:id="3"/>
      <w:r w:rsidR="00F27C54">
        <w:rPr>
          <w:rFonts w:hint="eastAsia"/>
          <w:kern w:val="2"/>
          <w:sz w:val="20"/>
          <w:szCs w:val="20"/>
          <w:lang w:eastAsia="zh-CN"/>
        </w:rPr>
        <w:t xml:space="preserve">  </w:t>
      </w:r>
    </w:p>
    <w:p w:rsidR="00CE53A5" w:rsidRPr="0000502A" w:rsidRDefault="0000502A" w:rsidP="0000502A">
      <w:pPr>
        <w:rPr>
          <w:b/>
          <w:kern w:val="2"/>
          <w:sz w:val="20"/>
          <w:szCs w:val="20"/>
          <w:lang w:eastAsia="zh-CN"/>
        </w:rPr>
      </w:pPr>
      <w:r>
        <w:rPr>
          <w:rFonts w:hint="eastAsia"/>
          <w:b/>
          <w:kern w:val="2"/>
          <w:sz w:val="20"/>
          <w:szCs w:val="20"/>
          <w:lang w:eastAsia="zh-CN"/>
        </w:rPr>
        <w:t xml:space="preserve">Proposal 3: </w:t>
      </w:r>
      <w:r w:rsidR="00CE53A5" w:rsidRPr="0000502A">
        <w:rPr>
          <w:rFonts w:hint="eastAsia"/>
          <w:b/>
          <w:kern w:val="2"/>
          <w:sz w:val="20"/>
          <w:szCs w:val="20"/>
          <w:lang w:eastAsia="zh-CN"/>
        </w:rPr>
        <w:t xml:space="preserve">Not support </w:t>
      </w:r>
      <w:r w:rsidR="00CE53A5" w:rsidRPr="0000502A">
        <w:rPr>
          <w:b/>
          <w:kern w:val="2"/>
          <w:sz w:val="20"/>
          <w:szCs w:val="20"/>
          <w:lang w:eastAsia="zh-CN"/>
        </w:rPr>
        <w:t>UE BWP/beam switching</w:t>
      </w:r>
      <w:r w:rsidR="00CE53A5" w:rsidRPr="0000502A">
        <w:rPr>
          <w:rFonts w:hint="eastAsia"/>
          <w:b/>
          <w:kern w:val="2"/>
          <w:sz w:val="20"/>
          <w:szCs w:val="20"/>
          <w:lang w:eastAsia="zh-CN"/>
        </w:rPr>
        <w:t xml:space="preserve"> </w:t>
      </w:r>
      <w:r w:rsidR="00803F23" w:rsidRPr="0000502A">
        <w:rPr>
          <w:b/>
          <w:kern w:val="2"/>
          <w:sz w:val="20"/>
          <w:szCs w:val="20"/>
          <w:lang w:eastAsia="zh-CN"/>
        </w:rPr>
        <w:t>autonomously</w:t>
      </w:r>
      <w:r w:rsidR="00803F23" w:rsidRPr="0000502A">
        <w:rPr>
          <w:rFonts w:hint="eastAsia"/>
          <w:b/>
          <w:kern w:val="2"/>
          <w:sz w:val="20"/>
          <w:szCs w:val="20"/>
          <w:lang w:eastAsia="zh-CN"/>
        </w:rPr>
        <w:t xml:space="preserve"> from RAN1 </w:t>
      </w:r>
      <w:r w:rsidR="00803F23" w:rsidRPr="0000502A">
        <w:rPr>
          <w:b/>
          <w:kern w:val="2"/>
          <w:sz w:val="20"/>
          <w:szCs w:val="20"/>
          <w:lang w:eastAsia="zh-CN"/>
        </w:rPr>
        <w:t>p</w:t>
      </w:r>
      <w:r w:rsidR="00803F23" w:rsidRPr="0000502A">
        <w:rPr>
          <w:rFonts w:hint="eastAsia"/>
          <w:b/>
          <w:kern w:val="2"/>
          <w:sz w:val="20"/>
          <w:szCs w:val="20"/>
          <w:lang w:eastAsia="zh-CN"/>
        </w:rPr>
        <w:t>er</w:t>
      </w:r>
      <w:r w:rsidR="00803F23" w:rsidRPr="0000502A">
        <w:rPr>
          <w:b/>
          <w:kern w:val="2"/>
          <w:sz w:val="20"/>
          <w:szCs w:val="20"/>
          <w:lang w:eastAsia="zh-CN"/>
        </w:rPr>
        <w:t>spective</w:t>
      </w:r>
      <w:r w:rsidR="00803F23" w:rsidRPr="0000502A">
        <w:rPr>
          <w:rFonts w:hint="eastAsia"/>
          <w:b/>
          <w:kern w:val="2"/>
          <w:sz w:val="20"/>
          <w:szCs w:val="20"/>
          <w:lang w:eastAsia="zh-CN"/>
        </w:rPr>
        <w:t xml:space="preserve">. </w:t>
      </w:r>
    </w:p>
    <w:p w:rsidR="00FA3E9D" w:rsidRPr="00D271F3" w:rsidRDefault="00D271F3" w:rsidP="00F12B6F">
      <w:pPr>
        <w:rPr>
          <w:kern w:val="2"/>
          <w:sz w:val="20"/>
          <w:szCs w:val="20"/>
          <w:lang w:eastAsia="zh-CN"/>
        </w:rPr>
      </w:pPr>
      <w:r w:rsidRPr="00D271F3">
        <w:rPr>
          <w:kern w:val="2"/>
          <w:sz w:val="20"/>
          <w:szCs w:val="20"/>
          <w:lang w:eastAsia="zh-CN"/>
        </w:rPr>
        <w:t>F</w:t>
      </w:r>
      <w:r w:rsidRPr="00D271F3">
        <w:rPr>
          <w:rFonts w:hint="eastAsia"/>
          <w:kern w:val="2"/>
          <w:sz w:val="20"/>
          <w:szCs w:val="20"/>
          <w:lang w:eastAsia="zh-CN"/>
        </w:rPr>
        <w:t xml:space="preserve">or issue 2, </w:t>
      </w:r>
      <w:r>
        <w:rPr>
          <w:kern w:val="2"/>
          <w:sz w:val="20"/>
          <w:szCs w:val="20"/>
          <w:lang w:eastAsia="zh-CN"/>
        </w:rPr>
        <w:t>different</w:t>
      </w:r>
      <w:r>
        <w:rPr>
          <w:rFonts w:hint="eastAsia"/>
          <w:kern w:val="2"/>
          <w:sz w:val="20"/>
          <w:szCs w:val="20"/>
          <w:lang w:eastAsia="zh-CN"/>
        </w:rPr>
        <w:t xml:space="preserve"> UE may locate in </w:t>
      </w:r>
      <w:r>
        <w:rPr>
          <w:kern w:val="2"/>
          <w:sz w:val="20"/>
          <w:szCs w:val="20"/>
          <w:lang w:eastAsia="zh-CN"/>
        </w:rPr>
        <w:t>different</w:t>
      </w:r>
      <w:r>
        <w:rPr>
          <w:rFonts w:hint="eastAsia"/>
          <w:kern w:val="2"/>
          <w:sz w:val="20"/>
          <w:szCs w:val="20"/>
          <w:lang w:eastAsia="zh-CN"/>
        </w:rPr>
        <w:t xml:space="preserve"> places. </w:t>
      </w:r>
      <w:r>
        <w:rPr>
          <w:kern w:val="2"/>
          <w:sz w:val="20"/>
          <w:szCs w:val="20"/>
          <w:lang w:eastAsia="zh-CN"/>
        </w:rPr>
        <w:t>T</w:t>
      </w:r>
      <w:r>
        <w:rPr>
          <w:rFonts w:hint="eastAsia"/>
          <w:kern w:val="2"/>
          <w:sz w:val="20"/>
          <w:szCs w:val="20"/>
          <w:lang w:eastAsia="zh-CN"/>
        </w:rPr>
        <w:t xml:space="preserve">hough in </w:t>
      </w:r>
      <w:r>
        <w:rPr>
          <w:kern w:val="2"/>
          <w:sz w:val="20"/>
          <w:szCs w:val="20"/>
          <w:lang w:eastAsia="zh-CN"/>
        </w:rPr>
        <w:t>theory</w:t>
      </w:r>
      <w:r>
        <w:rPr>
          <w:rFonts w:hint="eastAsia"/>
          <w:kern w:val="2"/>
          <w:sz w:val="20"/>
          <w:szCs w:val="20"/>
          <w:lang w:eastAsia="zh-CN"/>
        </w:rPr>
        <w:t xml:space="preserve">, it is </w:t>
      </w:r>
      <w:r>
        <w:rPr>
          <w:kern w:val="2"/>
          <w:sz w:val="20"/>
          <w:szCs w:val="20"/>
          <w:lang w:eastAsia="zh-CN"/>
        </w:rPr>
        <w:t>possible</w:t>
      </w:r>
      <w:r>
        <w:rPr>
          <w:rFonts w:hint="eastAsia"/>
          <w:kern w:val="2"/>
          <w:sz w:val="20"/>
          <w:szCs w:val="20"/>
          <w:lang w:eastAsia="zh-CN"/>
        </w:rPr>
        <w:t xml:space="preserve"> to have </w:t>
      </w:r>
      <w:r>
        <w:rPr>
          <w:kern w:val="2"/>
          <w:sz w:val="20"/>
          <w:szCs w:val="20"/>
          <w:lang w:eastAsia="zh-CN"/>
        </w:rPr>
        <w:t>multiple</w:t>
      </w:r>
      <w:r>
        <w:rPr>
          <w:rFonts w:hint="eastAsia"/>
          <w:kern w:val="2"/>
          <w:sz w:val="20"/>
          <w:szCs w:val="20"/>
          <w:lang w:eastAsia="zh-CN"/>
        </w:rPr>
        <w:t xml:space="preserve"> UEs placed in same switching points or lines</w:t>
      </w:r>
      <w:r w:rsidR="005C7879">
        <w:rPr>
          <w:rFonts w:hint="eastAsia"/>
          <w:kern w:val="2"/>
          <w:sz w:val="20"/>
          <w:szCs w:val="20"/>
          <w:lang w:eastAsia="zh-CN"/>
        </w:rPr>
        <w:t xml:space="preserve"> in </w:t>
      </w:r>
      <w:r w:rsidR="005C7879">
        <w:rPr>
          <w:kern w:val="2"/>
          <w:sz w:val="20"/>
          <w:szCs w:val="20"/>
          <w:lang w:eastAsia="zh-CN"/>
        </w:rPr>
        <w:t>geographical</w:t>
      </w:r>
      <w:r w:rsidR="005C7879">
        <w:rPr>
          <w:rFonts w:hint="eastAsia"/>
          <w:kern w:val="2"/>
          <w:sz w:val="20"/>
          <w:szCs w:val="20"/>
          <w:lang w:eastAsia="zh-CN"/>
        </w:rPr>
        <w:t xml:space="preserve"> area</w:t>
      </w:r>
      <w:r>
        <w:rPr>
          <w:rFonts w:hint="eastAsia"/>
          <w:kern w:val="2"/>
          <w:sz w:val="20"/>
          <w:szCs w:val="20"/>
          <w:lang w:eastAsia="zh-CN"/>
        </w:rPr>
        <w:t xml:space="preserve">. </w:t>
      </w:r>
      <w:r w:rsidR="00A34A02">
        <w:rPr>
          <w:kern w:val="2"/>
          <w:sz w:val="20"/>
          <w:szCs w:val="20"/>
          <w:lang w:eastAsia="zh-CN"/>
        </w:rPr>
        <w:t>H</w:t>
      </w:r>
      <w:r w:rsidR="00A34A02">
        <w:rPr>
          <w:rFonts w:hint="eastAsia"/>
          <w:kern w:val="2"/>
          <w:sz w:val="20"/>
          <w:szCs w:val="20"/>
          <w:lang w:eastAsia="zh-CN"/>
        </w:rPr>
        <w:t>owever, the benefit is margin</w:t>
      </w:r>
      <w:r w:rsidR="0039069F">
        <w:rPr>
          <w:rFonts w:hint="eastAsia"/>
          <w:kern w:val="2"/>
          <w:sz w:val="20"/>
          <w:szCs w:val="20"/>
          <w:lang w:eastAsia="zh-CN"/>
        </w:rPr>
        <w:t>al</w:t>
      </w:r>
      <w:r w:rsidR="00A34A02">
        <w:rPr>
          <w:rFonts w:hint="eastAsia"/>
          <w:kern w:val="2"/>
          <w:sz w:val="20"/>
          <w:szCs w:val="20"/>
          <w:lang w:eastAsia="zh-CN"/>
        </w:rPr>
        <w:t xml:space="preserve">. </w:t>
      </w:r>
      <w:r w:rsidR="00A34A02">
        <w:rPr>
          <w:kern w:val="2"/>
          <w:sz w:val="20"/>
          <w:szCs w:val="20"/>
          <w:lang w:eastAsia="zh-CN"/>
        </w:rPr>
        <w:t>Because</w:t>
      </w:r>
      <w:r w:rsidR="00A34A02">
        <w:rPr>
          <w:rFonts w:hint="eastAsia"/>
          <w:kern w:val="2"/>
          <w:sz w:val="20"/>
          <w:szCs w:val="20"/>
          <w:lang w:eastAsia="zh-CN"/>
        </w:rPr>
        <w:t xml:space="preserve"> the cell size or beam size of NTN is quite large, in most of cases, this enhancement is not needed. </w:t>
      </w:r>
      <w:r w:rsidR="00A34A02">
        <w:rPr>
          <w:kern w:val="2"/>
          <w:sz w:val="20"/>
          <w:szCs w:val="20"/>
          <w:lang w:eastAsia="zh-CN"/>
        </w:rPr>
        <w:t>I</w:t>
      </w:r>
      <w:r w:rsidR="00A34A02">
        <w:rPr>
          <w:rFonts w:hint="eastAsia"/>
          <w:kern w:val="2"/>
          <w:sz w:val="20"/>
          <w:szCs w:val="20"/>
          <w:lang w:eastAsia="zh-CN"/>
        </w:rPr>
        <w:t xml:space="preserve">n another aspect, it will </w:t>
      </w:r>
      <w:r w:rsidR="00A34A02">
        <w:rPr>
          <w:kern w:val="2"/>
          <w:sz w:val="20"/>
          <w:szCs w:val="20"/>
          <w:lang w:eastAsia="zh-CN"/>
        </w:rPr>
        <w:t>require</w:t>
      </w:r>
      <w:r w:rsidR="00A34A02">
        <w:rPr>
          <w:rFonts w:hint="eastAsia"/>
          <w:kern w:val="2"/>
          <w:sz w:val="20"/>
          <w:szCs w:val="20"/>
          <w:lang w:eastAsia="zh-CN"/>
        </w:rPr>
        <w:t xml:space="preserve"> the </w:t>
      </w:r>
      <w:proofErr w:type="spellStart"/>
      <w:r w:rsidR="00A34A02">
        <w:rPr>
          <w:rFonts w:hint="eastAsia"/>
          <w:kern w:val="2"/>
          <w:sz w:val="20"/>
          <w:szCs w:val="20"/>
          <w:lang w:eastAsia="zh-CN"/>
        </w:rPr>
        <w:t>gNB</w:t>
      </w:r>
      <w:proofErr w:type="spellEnd"/>
      <w:r w:rsidR="00A34A02">
        <w:rPr>
          <w:rFonts w:hint="eastAsia"/>
          <w:kern w:val="2"/>
          <w:sz w:val="20"/>
          <w:szCs w:val="20"/>
          <w:lang w:eastAsia="zh-CN"/>
        </w:rPr>
        <w:t xml:space="preserve"> to monitor or </w:t>
      </w:r>
      <w:r w:rsidR="0039069F">
        <w:rPr>
          <w:rFonts w:hint="eastAsia"/>
          <w:kern w:val="2"/>
          <w:sz w:val="20"/>
          <w:szCs w:val="20"/>
          <w:lang w:eastAsia="zh-CN"/>
        </w:rPr>
        <w:t>assign</w:t>
      </w:r>
      <w:r w:rsidR="00A34A02">
        <w:rPr>
          <w:rFonts w:hint="eastAsia"/>
          <w:kern w:val="2"/>
          <w:sz w:val="20"/>
          <w:szCs w:val="20"/>
          <w:lang w:eastAsia="zh-CN"/>
        </w:rPr>
        <w:t xml:space="preserve"> the group for possible UEs</w:t>
      </w:r>
      <w:r w:rsidR="00295E47">
        <w:rPr>
          <w:rFonts w:hint="eastAsia"/>
          <w:kern w:val="2"/>
          <w:sz w:val="20"/>
          <w:szCs w:val="20"/>
          <w:lang w:eastAsia="zh-CN"/>
        </w:rPr>
        <w:t xml:space="preserve"> to do beam switching simultaneously</w:t>
      </w:r>
      <w:r w:rsidR="00A34A02">
        <w:rPr>
          <w:rFonts w:hint="eastAsia"/>
          <w:kern w:val="2"/>
          <w:sz w:val="20"/>
          <w:szCs w:val="20"/>
          <w:lang w:eastAsia="zh-CN"/>
        </w:rPr>
        <w:t>.</w:t>
      </w:r>
      <w:r w:rsidR="007836DD">
        <w:rPr>
          <w:rFonts w:hint="eastAsia"/>
          <w:kern w:val="2"/>
          <w:sz w:val="20"/>
          <w:szCs w:val="20"/>
          <w:lang w:eastAsia="zh-CN"/>
        </w:rPr>
        <w:t xml:space="preserve"> </w:t>
      </w:r>
      <w:r w:rsidR="007836DD">
        <w:rPr>
          <w:kern w:val="2"/>
          <w:sz w:val="20"/>
          <w:szCs w:val="20"/>
          <w:lang w:eastAsia="zh-CN"/>
        </w:rPr>
        <w:t>O</w:t>
      </w:r>
      <w:r w:rsidR="007836DD">
        <w:rPr>
          <w:rFonts w:hint="eastAsia"/>
          <w:kern w:val="2"/>
          <w:sz w:val="20"/>
          <w:szCs w:val="20"/>
          <w:lang w:eastAsia="zh-CN"/>
        </w:rPr>
        <w:t xml:space="preserve">bviously it will increase the complexity of </w:t>
      </w:r>
      <w:proofErr w:type="spellStart"/>
      <w:r w:rsidR="007836DD">
        <w:rPr>
          <w:rFonts w:hint="eastAsia"/>
          <w:kern w:val="2"/>
          <w:sz w:val="20"/>
          <w:szCs w:val="20"/>
          <w:lang w:eastAsia="zh-CN"/>
        </w:rPr>
        <w:t>gNB</w:t>
      </w:r>
      <w:proofErr w:type="spellEnd"/>
      <w:r w:rsidR="007836DD">
        <w:rPr>
          <w:rFonts w:hint="eastAsia"/>
          <w:kern w:val="2"/>
          <w:sz w:val="20"/>
          <w:szCs w:val="20"/>
          <w:lang w:eastAsia="zh-CN"/>
        </w:rPr>
        <w:t xml:space="preserve">. </w:t>
      </w:r>
      <w:r w:rsidR="007836DD">
        <w:rPr>
          <w:kern w:val="2"/>
          <w:sz w:val="20"/>
          <w:szCs w:val="20"/>
          <w:lang w:eastAsia="zh-CN"/>
        </w:rPr>
        <w:t>Additionally</w:t>
      </w:r>
      <w:r w:rsidR="007836DD">
        <w:rPr>
          <w:rFonts w:hint="eastAsia"/>
          <w:kern w:val="2"/>
          <w:sz w:val="20"/>
          <w:szCs w:val="20"/>
          <w:lang w:eastAsia="zh-CN"/>
        </w:rPr>
        <w:t xml:space="preserve">, </w:t>
      </w:r>
      <w:r w:rsidR="00AD45F3">
        <w:rPr>
          <w:rFonts w:hint="eastAsia"/>
          <w:kern w:val="2"/>
          <w:sz w:val="20"/>
          <w:szCs w:val="20"/>
          <w:lang w:eastAsia="zh-CN"/>
        </w:rPr>
        <w:t xml:space="preserve">a new DCI should be defined. </w:t>
      </w:r>
      <w:r w:rsidR="00AD45F3">
        <w:rPr>
          <w:kern w:val="2"/>
          <w:sz w:val="20"/>
          <w:szCs w:val="20"/>
          <w:lang w:eastAsia="zh-CN"/>
        </w:rPr>
        <w:t>C</w:t>
      </w:r>
      <w:r w:rsidR="00AD45F3">
        <w:rPr>
          <w:rFonts w:hint="eastAsia"/>
          <w:kern w:val="2"/>
          <w:sz w:val="20"/>
          <w:szCs w:val="20"/>
          <w:lang w:eastAsia="zh-CN"/>
        </w:rPr>
        <w:t xml:space="preserve">onsidering limited time in NTN WI, we need to focus on the essential </w:t>
      </w:r>
      <w:r w:rsidR="00AD45F3">
        <w:rPr>
          <w:kern w:val="2"/>
          <w:sz w:val="20"/>
          <w:szCs w:val="20"/>
          <w:lang w:eastAsia="zh-CN"/>
        </w:rPr>
        <w:t>feature</w:t>
      </w:r>
      <w:r w:rsidR="00AD45F3">
        <w:rPr>
          <w:rFonts w:hint="eastAsia"/>
          <w:kern w:val="2"/>
          <w:sz w:val="20"/>
          <w:szCs w:val="20"/>
          <w:lang w:eastAsia="zh-CN"/>
        </w:rPr>
        <w:t>, not for this margin feature.</w:t>
      </w:r>
    </w:p>
    <w:p w:rsidR="00FB7FE7" w:rsidRPr="0000502A" w:rsidRDefault="0000502A" w:rsidP="0000502A">
      <w:pPr>
        <w:rPr>
          <w:kern w:val="2"/>
          <w:sz w:val="20"/>
          <w:szCs w:val="20"/>
          <w:lang w:eastAsia="zh-CN"/>
        </w:rPr>
      </w:pPr>
      <w:r>
        <w:rPr>
          <w:rFonts w:hint="eastAsia"/>
          <w:b/>
          <w:kern w:val="2"/>
          <w:sz w:val="20"/>
          <w:szCs w:val="20"/>
          <w:lang w:eastAsia="zh-CN"/>
        </w:rPr>
        <w:t xml:space="preserve">Proposal 4: </w:t>
      </w:r>
      <w:r w:rsidR="00C93DE5" w:rsidRPr="0000502A">
        <w:rPr>
          <w:b/>
          <w:kern w:val="2"/>
          <w:sz w:val="20"/>
          <w:szCs w:val="20"/>
          <w:lang w:eastAsia="zh-CN"/>
        </w:rPr>
        <w:t>N</w:t>
      </w:r>
      <w:r w:rsidR="00C93DE5" w:rsidRPr="0000502A">
        <w:rPr>
          <w:rFonts w:hint="eastAsia"/>
          <w:b/>
          <w:kern w:val="2"/>
          <w:sz w:val="20"/>
          <w:szCs w:val="20"/>
          <w:lang w:eastAsia="zh-CN"/>
        </w:rPr>
        <w:t xml:space="preserve">o need to </w:t>
      </w:r>
      <w:r w:rsidR="00FB7FE7" w:rsidRPr="0000502A">
        <w:rPr>
          <w:rFonts w:hint="eastAsia"/>
          <w:b/>
          <w:kern w:val="2"/>
          <w:sz w:val="20"/>
          <w:szCs w:val="20"/>
          <w:lang w:eastAsia="zh-CN"/>
        </w:rPr>
        <w:t xml:space="preserve">support </w:t>
      </w:r>
      <w:r w:rsidR="00E734E1">
        <w:rPr>
          <w:rFonts w:hint="eastAsia"/>
          <w:b/>
          <w:kern w:val="2"/>
          <w:sz w:val="20"/>
          <w:szCs w:val="20"/>
          <w:lang w:eastAsia="zh-CN"/>
        </w:rPr>
        <w:t xml:space="preserve">the configuration of </w:t>
      </w:r>
      <w:r w:rsidR="00FB7FE7" w:rsidRPr="0000502A">
        <w:rPr>
          <w:rFonts w:hint="eastAsia"/>
          <w:b/>
          <w:kern w:val="2"/>
          <w:sz w:val="20"/>
          <w:szCs w:val="20"/>
          <w:lang w:eastAsia="zh-CN"/>
        </w:rPr>
        <w:t xml:space="preserve">group UEs to do beam </w:t>
      </w:r>
      <w:r w:rsidR="00AD45F3" w:rsidRPr="0000502A">
        <w:rPr>
          <w:rFonts w:hint="eastAsia"/>
          <w:b/>
          <w:kern w:val="2"/>
          <w:sz w:val="20"/>
          <w:szCs w:val="20"/>
          <w:lang w:eastAsia="zh-CN"/>
        </w:rPr>
        <w:t>switching.</w:t>
      </w:r>
    </w:p>
    <w:p w:rsidR="007836DD" w:rsidRPr="00FB7FE7" w:rsidRDefault="00FB7FE7" w:rsidP="00FB7FE7">
      <w:pPr>
        <w:pStyle w:val="a5"/>
        <w:ind w:firstLineChars="0" w:firstLine="0"/>
        <w:rPr>
          <w:kern w:val="2"/>
          <w:sz w:val="20"/>
          <w:szCs w:val="20"/>
          <w:lang w:eastAsia="zh-CN"/>
        </w:rPr>
      </w:pPr>
      <w:r>
        <w:rPr>
          <w:kern w:val="2"/>
          <w:sz w:val="20"/>
          <w:szCs w:val="20"/>
          <w:lang w:eastAsia="zh-CN"/>
        </w:rPr>
        <w:t>F</w:t>
      </w:r>
      <w:r>
        <w:rPr>
          <w:rFonts w:hint="eastAsia"/>
          <w:kern w:val="2"/>
          <w:sz w:val="20"/>
          <w:szCs w:val="20"/>
          <w:lang w:eastAsia="zh-CN"/>
        </w:rPr>
        <w:t xml:space="preserve">or issue 3, when multiple beams are mapping to one same BWP, it is nature multiple CSI-RS resources can be configured in same BWP. </w:t>
      </w:r>
      <w:r>
        <w:rPr>
          <w:kern w:val="2"/>
          <w:sz w:val="20"/>
          <w:szCs w:val="20"/>
          <w:lang w:eastAsia="zh-CN"/>
        </w:rPr>
        <w:t>A</w:t>
      </w:r>
      <w:r>
        <w:rPr>
          <w:rFonts w:hint="eastAsia"/>
          <w:kern w:val="2"/>
          <w:sz w:val="20"/>
          <w:szCs w:val="20"/>
          <w:lang w:eastAsia="zh-CN"/>
        </w:rPr>
        <w:t xml:space="preserve">ctually this function has been supported by NR R15. </w:t>
      </w:r>
      <w:r>
        <w:rPr>
          <w:kern w:val="2"/>
          <w:sz w:val="20"/>
          <w:szCs w:val="20"/>
          <w:lang w:eastAsia="zh-CN"/>
        </w:rPr>
        <w:t>F</w:t>
      </w:r>
      <w:r w:rsidR="00430940">
        <w:rPr>
          <w:rFonts w:hint="eastAsia"/>
          <w:kern w:val="2"/>
          <w:sz w:val="20"/>
          <w:szCs w:val="20"/>
          <w:lang w:eastAsia="zh-CN"/>
        </w:rPr>
        <w:t xml:space="preserve">or the case that multiple </w:t>
      </w:r>
      <w:r w:rsidR="007836DD" w:rsidRPr="00FB7FE7">
        <w:rPr>
          <w:kern w:val="2"/>
          <w:sz w:val="20"/>
          <w:szCs w:val="20"/>
          <w:lang w:eastAsia="zh-CN"/>
        </w:rPr>
        <w:t>RS</w:t>
      </w:r>
      <w:r w:rsidR="00430940">
        <w:rPr>
          <w:rFonts w:hint="eastAsia"/>
          <w:kern w:val="2"/>
          <w:sz w:val="20"/>
          <w:szCs w:val="20"/>
          <w:lang w:eastAsia="zh-CN"/>
        </w:rPr>
        <w:t xml:space="preserve">s are </w:t>
      </w:r>
      <w:r w:rsidR="007836DD" w:rsidRPr="00FB7FE7">
        <w:rPr>
          <w:kern w:val="2"/>
          <w:sz w:val="20"/>
          <w:szCs w:val="20"/>
          <w:lang w:eastAsia="zh-CN"/>
        </w:rPr>
        <w:t xml:space="preserve">associated with different beams </w:t>
      </w:r>
      <w:r w:rsidR="007836DD" w:rsidRPr="00FB7FE7">
        <w:rPr>
          <w:rFonts w:hint="eastAsia"/>
          <w:kern w:val="2"/>
          <w:sz w:val="20"/>
          <w:szCs w:val="20"/>
          <w:lang w:eastAsia="zh-CN"/>
        </w:rPr>
        <w:t xml:space="preserve">across </w:t>
      </w:r>
      <w:r w:rsidR="007836DD" w:rsidRPr="00FB7FE7">
        <w:rPr>
          <w:kern w:val="2"/>
          <w:sz w:val="20"/>
          <w:szCs w:val="20"/>
          <w:lang w:eastAsia="zh-CN"/>
        </w:rPr>
        <w:t>multiple</w:t>
      </w:r>
      <w:r w:rsidR="007836DD" w:rsidRPr="00FB7FE7">
        <w:rPr>
          <w:rFonts w:hint="eastAsia"/>
          <w:kern w:val="2"/>
          <w:sz w:val="20"/>
          <w:szCs w:val="20"/>
          <w:lang w:eastAsia="zh-CN"/>
        </w:rPr>
        <w:t xml:space="preserve"> </w:t>
      </w:r>
      <w:r w:rsidR="00430940">
        <w:rPr>
          <w:rFonts w:hint="eastAsia"/>
          <w:kern w:val="2"/>
          <w:sz w:val="20"/>
          <w:szCs w:val="20"/>
          <w:lang w:eastAsia="zh-CN"/>
        </w:rPr>
        <w:t xml:space="preserve">BWPs, current RRM </w:t>
      </w:r>
      <w:r w:rsidR="00430940">
        <w:rPr>
          <w:kern w:val="2"/>
          <w:sz w:val="20"/>
          <w:szCs w:val="20"/>
          <w:lang w:eastAsia="zh-CN"/>
        </w:rPr>
        <w:t>measurement</w:t>
      </w:r>
      <w:r w:rsidR="00430940">
        <w:rPr>
          <w:rFonts w:hint="eastAsia"/>
          <w:kern w:val="2"/>
          <w:sz w:val="20"/>
          <w:szCs w:val="20"/>
          <w:lang w:eastAsia="zh-CN"/>
        </w:rPr>
        <w:t xml:space="preserve"> mechanism has supported UE can measure mult</w:t>
      </w:r>
      <w:r w:rsidR="009F074E">
        <w:rPr>
          <w:rFonts w:hint="eastAsia"/>
          <w:kern w:val="2"/>
          <w:sz w:val="20"/>
          <w:szCs w:val="20"/>
          <w:lang w:eastAsia="zh-CN"/>
        </w:rPr>
        <w:t xml:space="preserve">iple BWPs </w:t>
      </w:r>
      <w:r w:rsidR="00F462AD">
        <w:rPr>
          <w:rFonts w:hint="eastAsia"/>
          <w:kern w:val="2"/>
          <w:sz w:val="20"/>
          <w:szCs w:val="20"/>
          <w:lang w:eastAsia="zh-CN"/>
        </w:rPr>
        <w:t>besides</w:t>
      </w:r>
      <w:r w:rsidR="009F074E">
        <w:rPr>
          <w:rFonts w:hint="eastAsia"/>
          <w:kern w:val="2"/>
          <w:sz w:val="20"/>
          <w:szCs w:val="20"/>
          <w:lang w:eastAsia="zh-CN"/>
        </w:rPr>
        <w:t xml:space="preserve"> the active BWP</w:t>
      </w:r>
      <w:r w:rsidR="00430940">
        <w:rPr>
          <w:rFonts w:hint="eastAsia"/>
          <w:kern w:val="2"/>
          <w:sz w:val="20"/>
          <w:szCs w:val="20"/>
          <w:lang w:eastAsia="zh-CN"/>
        </w:rPr>
        <w:t xml:space="preserve">. </w:t>
      </w:r>
      <w:r w:rsidR="00430940">
        <w:rPr>
          <w:kern w:val="2"/>
          <w:sz w:val="20"/>
          <w:szCs w:val="20"/>
          <w:lang w:eastAsia="zh-CN"/>
        </w:rPr>
        <w:t>T</w:t>
      </w:r>
      <w:r w:rsidR="00430940">
        <w:rPr>
          <w:rFonts w:hint="eastAsia"/>
          <w:kern w:val="2"/>
          <w:sz w:val="20"/>
          <w:szCs w:val="20"/>
          <w:lang w:eastAsia="zh-CN"/>
        </w:rPr>
        <w:t xml:space="preserve">he </w:t>
      </w:r>
      <w:r w:rsidR="00430940">
        <w:rPr>
          <w:kern w:val="2"/>
          <w:sz w:val="20"/>
          <w:szCs w:val="20"/>
          <w:lang w:eastAsia="zh-CN"/>
        </w:rPr>
        <w:t>question</w:t>
      </w:r>
      <w:r w:rsidR="00430940">
        <w:rPr>
          <w:rFonts w:hint="eastAsia"/>
          <w:kern w:val="2"/>
          <w:sz w:val="20"/>
          <w:szCs w:val="20"/>
          <w:lang w:eastAsia="zh-CN"/>
        </w:rPr>
        <w:t xml:space="preserve"> is whether we should allow UE can measure </w:t>
      </w:r>
      <w:r w:rsidR="00430940">
        <w:rPr>
          <w:kern w:val="2"/>
          <w:sz w:val="20"/>
          <w:szCs w:val="20"/>
          <w:lang w:eastAsia="zh-CN"/>
        </w:rPr>
        <w:t>the</w:t>
      </w:r>
      <w:r w:rsidR="00430940">
        <w:rPr>
          <w:rFonts w:hint="eastAsia"/>
          <w:kern w:val="2"/>
          <w:sz w:val="20"/>
          <w:szCs w:val="20"/>
          <w:lang w:eastAsia="zh-CN"/>
        </w:rPr>
        <w:t xml:space="preserve"> CSI-RS outside the active BWP, for example enabling L1 RSRP or L1 CSI report. </w:t>
      </w:r>
      <w:r w:rsidR="00430940">
        <w:rPr>
          <w:kern w:val="2"/>
          <w:sz w:val="20"/>
          <w:szCs w:val="20"/>
          <w:lang w:eastAsia="zh-CN"/>
        </w:rPr>
        <w:t>I</w:t>
      </w:r>
      <w:r w:rsidR="00430940">
        <w:rPr>
          <w:rFonts w:hint="eastAsia"/>
          <w:kern w:val="2"/>
          <w:sz w:val="20"/>
          <w:szCs w:val="20"/>
          <w:lang w:eastAsia="zh-CN"/>
        </w:rPr>
        <w:t>n general, we don</w:t>
      </w:r>
      <w:r w:rsidR="00430940">
        <w:rPr>
          <w:kern w:val="2"/>
          <w:sz w:val="20"/>
          <w:szCs w:val="20"/>
          <w:lang w:eastAsia="zh-CN"/>
        </w:rPr>
        <w:t>’</w:t>
      </w:r>
      <w:r w:rsidR="00430940">
        <w:rPr>
          <w:rFonts w:hint="eastAsia"/>
          <w:kern w:val="2"/>
          <w:sz w:val="20"/>
          <w:szCs w:val="20"/>
          <w:lang w:eastAsia="zh-CN"/>
        </w:rPr>
        <w:t xml:space="preserve">t think it is needed. RRM measurement </w:t>
      </w:r>
      <w:r w:rsidR="00430940">
        <w:rPr>
          <w:kern w:val="2"/>
          <w:sz w:val="20"/>
          <w:szCs w:val="20"/>
          <w:lang w:eastAsia="zh-CN"/>
        </w:rPr>
        <w:t>mechanism</w:t>
      </w:r>
      <w:r w:rsidR="00430940">
        <w:rPr>
          <w:rFonts w:hint="eastAsia"/>
          <w:kern w:val="2"/>
          <w:sz w:val="20"/>
          <w:szCs w:val="20"/>
          <w:lang w:eastAsia="zh-CN"/>
        </w:rPr>
        <w:t xml:space="preserve"> has enabled UE to </w:t>
      </w:r>
      <w:r w:rsidR="00430940">
        <w:rPr>
          <w:kern w:val="2"/>
          <w:sz w:val="20"/>
          <w:szCs w:val="20"/>
          <w:lang w:eastAsia="zh-CN"/>
        </w:rPr>
        <w:t>measure</w:t>
      </w:r>
      <w:r w:rsidR="00430940">
        <w:rPr>
          <w:rFonts w:hint="eastAsia"/>
          <w:kern w:val="2"/>
          <w:sz w:val="20"/>
          <w:szCs w:val="20"/>
          <w:lang w:eastAsia="zh-CN"/>
        </w:rPr>
        <w:t xml:space="preserve"> the RRM metric for active BWP and in-active BWP, </w:t>
      </w:r>
      <w:r w:rsidR="00F462AD">
        <w:rPr>
          <w:rFonts w:hint="eastAsia"/>
          <w:kern w:val="2"/>
          <w:sz w:val="20"/>
          <w:szCs w:val="20"/>
          <w:lang w:eastAsia="zh-CN"/>
        </w:rPr>
        <w:t xml:space="preserve">for beam switching, it is sufficient, </w:t>
      </w:r>
      <w:r w:rsidR="00430940">
        <w:rPr>
          <w:rFonts w:hint="eastAsia"/>
          <w:kern w:val="2"/>
          <w:sz w:val="20"/>
          <w:szCs w:val="20"/>
          <w:lang w:eastAsia="zh-CN"/>
        </w:rPr>
        <w:t xml:space="preserve">not so sure what is </w:t>
      </w:r>
      <w:r w:rsidR="00430940">
        <w:rPr>
          <w:kern w:val="2"/>
          <w:sz w:val="20"/>
          <w:szCs w:val="20"/>
          <w:lang w:eastAsia="zh-CN"/>
        </w:rPr>
        <w:t>motivation</w:t>
      </w:r>
      <w:r w:rsidR="00430940">
        <w:rPr>
          <w:rFonts w:hint="eastAsia"/>
          <w:kern w:val="2"/>
          <w:sz w:val="20"/>
          <w:szCs w:val="20"/>
          <w:lang w:eastAsia="zh-CN"/>
        </w:rPr>
        <w:t xml:space="preserve"> to </w:t>
      </w:r>
      <w:r w:rsidR="00430940">
        <w:rPr>
          <w:kern w:val="2"/>
          <w:sz w:val="20"/>
          <w:szCs w:val="20"/>
          <w:lang w:eastAsia="zh-CN"/>
        </w:rPr>
        <w:t>introduce</w:t>
      </w:r>
      <w:r w:rsidR="00430940">
        <w:rPr>
          <w:rFonts w:hint="eastAsia"/>
          <w:kern w:val="2"/>
          <w:sz w:val="20"/>
          <w:szCs w:val="20"/>
          <w:lang w:eastAsia="zh-CN"/>
        </w:rPr>
        <w:t xml:space="preserve"> new feature? </w:t>
      </w:r>
    </w:p>
    <w:p w:rsidR="00D271F3" w:rsidRPr="00D271F3" w:rsidRDefault="0000502A" w:rsidP="0000502A">
      <w:pPr>
        <w:rPr>
          <w:lang w:eastAsia="zh-CN"/>
        </w:rPr>
      </w:pPr>
      <w:r>
        <w:rPr>
          <w:rFonts w:hint="eastAsia"/>
          <w:b/>
          <w:kern w:val="2"/>
          <w:sz w:val="20"/>
          <w:szCs w:val="20"/>
          <w:lang w:eastAsia="zh-CN"/>
        </w:rPr>
        <w:t xml:space="preserve">Proposal 5: </w:t>
      </w:r>
      <w:r w:rsidR="00BE2BA4" w:rsidRPr="0000502A">
        <w:rPr>
          <w:b/>
          <w:kern w:val="2"/>
          <w:sz w:val="20"/>
          <w:szCs w:val="20"/>
          <w:lang w:eastAsia="zh-CN"/>
        </w:rPr>
        <w:t>Additional</w:t>
      </w:r>
      <w:r w:rsidR="00BE2BA4" w:rsidRPr="0000502A">
        <w:rPr>
          <w:rFonts w:hint="eastAsia"/>
          <w:b/>
          <w:kern w:val="2"/>
          <w:sz w:val="20"/>
          <w:szCs w:val="20"/>
          <w:lang w:eastAsia="zh-CN"/>
        </w:rPr>
        <w:t xml:space="preserve"> enhancement for beam </w:t>
      </w:r>
      <w:r w:rsidR="00BE2BA4" w:rsidRPr="0000502A">
        <w:rPr>
          <w:b/>
          <w:kern w:val="2"/>
          <w:sz w:val="20"/>
          <w:szCs w:val="20"/>
          <w:lang w:eastAsia="zh-CN"/>
        </w:rPr>
        <w:t>measurement</w:t>
      </w:r>
      <w:r w:rsidR="00BE2BA4" w:rsidRPr="0000502A">
        <w:rPr>
          <w:rFonts w:hint="eastAsia"/>
          <w:b/>
          <w:kern w:val="2"/>
          <w:sz w:val="20"/>
          <w:szCs w:val="20"/>
          <w:lang w:eastAsia="zh-CN"/>
        </w:rPr>
        <w:t xml:space="preserve"> should be </w:t>
      </w:r>
      <w:r w:rsidR="00BE2BA4" w:rsidRPr="0000502A">
        <w:rPr>
          <w:b/>
          <w:kern w:val="2"/>
          <w:sz w:val="20"/>
          <w:szCs w:val="20"/>
          <w:lang w:eastAsia="zh-CN"/>
        </w:rPr>
        <w:t>justified</w:t>
      </w:r>
      <w:r w:rsidR="00BE2BA4" w:rsidRPr="0000502A">
        <w:rPr>
          <w:rFonts w:hint="eastAsia"/>
          <w:b/>
          <w:kern w:val="2"/>
          <w:sz w:val="20"/>
          <w:szCs w:val="20"/>
          <w:lang w:eastAsia="zh-CN"/>
        </w:rPr>
        <w:t xml:space="preserve"> with clear benefit and </w:t>
      </w:r>
      <w:r w:rsidR="00BE2BA4" w:rsidRPr="0000502A">
        <w:rPr>
          <w:b/>
          <w:kern w:val="2"/>
          <w:sz w:val="20"/>
          <w:szCs w:val="20"/>
          <w:lang w:eastAsia="zh-CN"/>
        </w:rPr>
        <w:t>motivation</w:t>
      </w:r>
      <w:r w:rsidR="00BE2BA4" w:rsidRPr="0000502A">
        <w:rPr>
          <w:rFonts w:hint="eastAsia"/>
          <w:b/>
          <w:kern w:val="2"/>
          <w:sz w:val="20"/>
          <w:szCs w:val="20"/>
          <w:lang w:eastAsia="zh-CN"/>
        </w:rPr>
        <w:t xml:space="preserve">. </w:t>
      </w:r>
    </w:p>
    <w:p w:rsidR="00A21B16" w:rsidRPr="006C58D0" w:rsidRDefault="00A21B16" w:rsidP="006C58D0">
      <w:pPr>
        <w:pStyle w:val="2"/>
        <w:numPr>
          <w:ilvl w:val="1"/>
          <w:numId w:val="4"/>
        </w:numPr>
        <w:rPr>
          <w:lang w:eastAsia="zh-CN"/>
        </w:rPr>
      </w:pPr>
      <w:r w:rsidRPr="006C58D0">
        <w:rPr>
          <w:rFonts w:hint="eastAsia"/>
          <w:lang w:eastAsia="zh-CN"/>
        </w:rPr>
        <w:t xml:space="preserve">UE polarization </w:t>
      </w:r>
      <w:r w:rsidRPr="006C58D0">
        <w:rPr>
          <w:lang w:eastAsia="zh-CN"/>
        </w:rPr>
        <w:t>capa</w:t>
      </w:r>
      <w:r w:rsidRPr="006C58D0">
        <w:rPr>
          <w:rFonts w:hint="eastAsia"/>
          <w:lang w:eastAsia="zh-CN"/>
        </w:rPr>
        <w:t>bility reporting</w:t>
      </w:r>
    </w:p>
    <w:p w:rsidR="005F2777" w:rsidRPr="00A21B16" w:rsidRDefault="005F2777" w:rsidP="005F2777">
      <w:pPr>
        <w:rPr>
          <w:lang w:eastAsia="zh-CN"/>
        </w:rPr>
      </w:pPr>
      <w:r w:rsidRPr="00AB1DE4">
        <w:rPr>
          <w:rFonts w:eastAsiaTheme="minorEastAsia" w:hint="eastAsia"/>
          <w:sz w:val="20"/>
          <w:szCs w:val="20"/>
          <w:lang w:eastAsia="zh-CN"/>
        </w:rPr>
        <w:t xml:space="preserve">As the agreement of polarization mentioned in the </w:t>
      </w:r>
      <w:r>
        <w:rPr>
          <w:rFonts w:eastAsiaTheme="minorEastAsia" w:hint="eastAsia"/>
          <w:sz w:val="20"/>
          <w:szCs w:val="20"/>
          <w:lang w:eastAsia="zh-CN"/>
        </w:rPr>
        <w:t>RAN#102e</w:t>
      </w:r>
      <w:r w:rsidR="00E23AFD">
        <w:rPr>
          <w:rFonts w:eastAsiaTheme="minorEastAsia" w:hint="eastAsia"/>
          <w:sz w:val="20"/>
          <w:szCs w:val="20"/>
          <w:lang w:eastAsia="zh-CN"/>
        </w:rPr>
        <w:t xml:space="preserve"> </w:t>
      </w:r>
      <w:r w:rsidRPr="00AB1DE4">
        <w:rPr>
          <w:rFonts w:eastAsiaTheme="minorEastAsia" w:hint="eastAsia"/>
          <w:sz w:val="20"/>
          <w:szCs w:val="20"/>
          <w:lang w:eastAsia="zh-CN"/>
        </w:rPr>
        <w:t>meeting, t</w:t>
      </w:r>
      <w:r w:rsidRPr="00AB1DE4">
        <w:rPr>
          <w:rFonts w:eastAsiaTheme="minorEastAsia"/>
          <w:sz w:val="20"/>
          <w:szCs w:val="20"/>
          <w:lang w:eastAsia="zh-CN"/>
        </w:rPr>
        <w:t>he UE with different polarization capability should be supported in the NTN</w:t>
      </w:r>
      <w:r w:rsidRPr="00AB1DE4">
        <w:rPr>
          <w:rFonts w:eastAsiaTheme="minorEastAsia" w:hint="eastAsia"/>
          <w:sz w:val="20"/>
          <w:szCs w:val="20"/>
          <w:lang w:eastAsia="zh-CN"/>
        </w:rPr>
        <w:t>, such as RHCP, LHCP and Linear</w:t>
      </w:r>
      <w:r w:rsidRPr="00AB1DE4">
        <w:rPr>
          <w:rFonts w:eastAsiaTheme="minorEastAsia"/>
          <w:sz w:val="20"/>
          <w:szCs w:val="20"/>
          <w:lang w:eastAsia="zh-CN"/>
        </w:rPr>
        <w:t>.</w:t>
      </w:r>
      <w:r w:rsidRPr="00A21B16">
        <w:rPr>
          <w:rFonts w:ascii="Times" w:hAnsi="Times" w:hint="eastAsia"/>
          <w:sz w:val="20"/>
          <w:szCs w:val="24"/>
          <w:lang w:val="en-GB" w:eastAsia="zh-CN"/>
        </w:rPr>
        <w:t xml:space="preserve"> </w:t>
      </w:r>
      <w:r w:rsidRPr="00A21B16">
        <w:rPr>
          <w:rFonts w:ascii="Times" w:hAnsi="Times"/>
          <w:sz w:val="20"/>
          <w:szCs w:val="24"/>
          <w:lang w:val="en-GB" w:eastAsia="zh-CN"/>
        </w:rPr>
        <w:t>T</w:t>
      </w:r>
      <w:r w:rsidRPr="00A21B16">
        <w:rPr>
          <w:rFonts w:ascii="Times" w:hAnsi="Times" w:hint="eastAsia"/>
          <w:sz w:val="20"/>
          <w:szCs w:val="24"/>
          <w:lang w:val="en-GB" w:eastAsia="zh-CN"/>
        </w:rPr>
        <w:t xml:space="preserve">o serve multiple types of devices, </w:t>
      </w:r>
      <w:r w:rsidR="006B2FC7">
        <w:rPr>
          <w:rFonts w:ascii="Times" w:hAnsi="Times" w:hint="eastAsia"/>
          <w:sz w:val="20"/>
          <w:szCs w:val="24"/>
          <w:lang w:val="en-GB" w:eastAsia="zh-CN"/>
        </w:rPr>
        <w:t xml:space="preserve">it is better to let </w:t>
      </w:r>
      <w:r>
        <w:rPr>
          <w:rFonts w:ascii="Times" w:hAnsi="Times" w:hint="eastAsia"/>
          <w:sz w:val="20"/>
          <w:szCs w:val="24"/>
          <w:lang w:val="en-GB" w:eastAsia="zh-CN"/>
        </w:rPr>
        <w:t xml:space="preserve">the network </w:t>
      </w:r>
      <w:r w:rsidR="006B2FC7">
        <w:rPr>
          <w:rFonts w:ascii="Times" w:hAnsi="Times" w:hint="eastAsia"/>
          <w:sz w:val="20"/>
          <w:szCs w:val="24"/>
          <w:lang w:val="en-GB" w:eastAsia="zh-CN"/>
        </w:rPr>
        <w:t>know</w:t>
      </w:r>
      <w:r w:rsidR="00085B81">
        <w:rPr>
          <w:rFonts w:ascii="Times" w:hAnsi="Times" w:hint="eastAsia"/>
          <w:sz w:val="20"/>
          <w:szCs w:val="24"/>
          <w:lang w:val="en-GB" w:eastAsia="zh-CN"/>
        </w:rPr>
        <w:t xml:space="preserve"> </w:t>
      </w:r>
      <w:r w:rsidRPr="00A21B16">
        <w:rPr>
          <w:rFonts w:ascii="Times" w:hAnsi="Times" w:hint="eastAsia"/>
          <w:sz w:val="20"/>
          <w:szCs w:val="24"/>
          <w:lang w:val="en-GB" w:eastAsia="zh-CN"/>
        </w:rPr>
        <w:t xml:space="preserve">the </w:t>
      </w:r>
      <w:r w:rsidRPr="00A21B16">
        <w:rPr>
          <w:rFonts w:ascii="Times" w:hAnsi="Times"/>
          <w:sz w:val="20"/>
          <w:szCs w:val="24"/>
          <w:lang w:val="en-GB" w:eastAsia="zh-CN"/>
        </w:rPr>
        <w:t>polarization</w:t>
      </w:r>
      <w:r w:rsidRPr="00A21B16">
        <w:rPr>
          <w:rFonts w:ascii="Times" w:hAnsi="Times" w:hint="eastAsia"/>
          <w:sz w:val="20"/>
          <w:szCs w:val="24"/>
          <w:lang w:val="en-GB" w:eastAsia="zh-CN"/>
        </w:rPr>
        <w:t xml:space="preserve"> capability of all UEs. </w:t>
      </w:r>
      <w:r w:rsidR="006B2FC7">
        <w:rPr>
          <w:rFonts w:ascii="Times" w:hAnsi="Times"/>
          <w:sz w:val="20"/>
          <w:szCs w:val="24"/>
          <w:lang w:val="en-GB" w:eastAsia="zh-CN"/>
        </w:rPr>
        <w:t>H</w:t>
      </w:r>
      <w:r w:rsidR="006B2FC7">
        <w:rPr>
          <w:rFonts w:ascii="Times" w:hAnsi="Times" w:hint="eastAsia"/>
          <w:sz w:val="20"/>
          <w:szCs w:val="24"/>
          <w:lang w:val="en-GB" w:eastAsia="zh-CN"/>
        </w:rPr>
        <w:t xml:space="preserve">owever, </w:t>
      </w:r>
      <w:r w:rsidR="0041449D">
        <w:rPr>
          <w:rFonts w:ascii="Times" w:hAnsi="Times" w:hint="eastAsia"/>
          <w:sz w:val="20"/>
          <w:szCs w:val="24"/>
          <w:lang w:val="en-GB" w:eastAsia="zh-CN"/>
        </w:rPr>
        <w:t>w</w:t>
      </w:r>
      <w:r w:rsidRPr="00A21B16">
        <w:rPr>
          <w:rFonts w:ascii="Times" w:hAnsi="Times" w:hint="eastAsia"/>
          <w:sz w:val="20"/>
          <w:szCs w:val="24"/>
          <w:lang w:val="en-GB" w:eastAsia="zh-CN"/>
        </w:rPr>
        <w:t>hether or not to report the polarization capability depends on the type of the UE and the scenario of networks.</w:t>
      </w:r>
    </w:p>
    <w:p w:rsidR="005F2777" w:rsidRDefault="005F2777" w:rsidP="00287BEC">
      <w:pPr>
        <w:autoSpaceDE/>
        <w:autoSpaceDN/>
        <w:adjustRightInd/>
        <w:snapToGrid/>
        <w:spacing w:after="0"/>
        <w:rPr>
          <w:rFonts w:ascii="Times" w:hAnsi="Times"/>
          <w:sz w:val="20"/>
          <w:szCs w:val="24"/>
          <w:lang w:eastAsia="zh-CN"/>
        </w:rPr>
      </w:pPr>
      <w:r w:rsidRPr="00A21B16">
        <w:rPr>
          <w:rFonts w:ascii="Times" w:hAnsi="Times"/>
          <w:sz w:val="20"/>
          <w:szCs w:val="24"/>
          <w:lang w:eastAsia="zh-CN"/>
        </w:rPr>
        <w:t>F</w:t>
      </w:r>
      <w:r w:rsidRPr="00A21B16">
        <w:rPr>
          <w:rFonts w:ascii="Times" w:hAnsi="Times" w:hint="eastAsia"/>
          <w:sz w:val="20"/>
          <w:szCs w:val="24"/>
          <w:lang w:eastAsia="zh-CN"/>
        </w:rPr>
        <w:t>or the UEs with the s</w:t>
      </w:r>
      <w:r>
        <w:rPr>
          <w:rFonts w:ascii="Times" w:hAnsi="Times" w:hint="eastAsia"/>
          <w:sz w:val="20"/>
          <w:szCs w:val="24"/>
          <w:lang w:eastAsia="zh-CN"/>
        </w:rPr>
        <w:t>ingle</w:t>
      </w:r>
      <w:r w:rsidRPr="00A21B16">
        <w:rPr>
          <w:rFonts w:ascii="Times" w:hAnsi="Times" w:hint="eastAsia"/>
          <w:sz w:val="20"/>
          <w:szCs w:val="24"/>
          <w:lang w:eastAsia="zh-CN"/>
        </w:rPr>
        <w:t xml:space="preserve"> circular polarization, they can just work normally in the beams with matched polarization. </w:t>
      </w:r>
      <w:r w:rsidRPr="00A21B16">
        <w:rPr>
          <w:rFonts w:ascii="Times" w:hAnsi="Times"/>
          <w:sz w:val="20"/>
          <w:szCs w:val="24"/>
          <w:lang w:eastAsia="zh-CN"/>
        </w:rPr>
        <w:t>I</w:t>
      </w:r>
      <w:r w:rsidRPr="00A21B16">
        <w:rPr>
          <w:rFonts w:ascii="Times" w:hAnsi="Times" w:hint="eastAsia"/>
          <w:sz w:val="20"/>
          <w:szCs w:val="24"/>
          <w:lang w:eastAsia="zh-CN"/>
        </w:rPr>
        <w:t>n the polarization reuse network</w:t>
      </w:r>
      <w:r>
        <w:rPr>
          <w:rFonts w:ascii="Times" w:hAnsi="Times" w:hint="eastAsia"/>
          <w:sz w:val="20"/>
          <w:szCs w:val="24"/>
          <w:lang w:eastAsia="zh-CN"/>
        </w:rPr>
        <w:t xml:space="preserve">, </w:t>
      </w:r>
      <w:r w:rsidRPr="00A21B16">
        <w:rPr>
          <w:rFonts w:ascii="Times" w:hAnsi="Times"/>
          <w:sz w:val="20"/>
          <w:szCs w:val="24"/>
          <w:lang w:eastAsia="zh-CN"/>
        </w:rPr>
        <w:t>the</w:t>
      </w:r>
      <w:r w:rsidRPr="00A21B16">
        <w:rPr>
          <w:rFonts w:ascii="Times" w:hAnsi="Times" w:hint="eastAsia"/>
          <w:sz w:val="20"/>
          <w:szCs w:val="24"/>
          <w:lang w:eastAsia="zh-CN"/>
        </w:rPr>
        <w:t xml:space="preserve"> s</w:t>
      </w:r>
      <w:r>
        <w:rPr>
          <w:rFonts w:ascii="Times" w:hAnsi="Times" w:hint="eastAsia"/>
          <w:sz w:val="20"/>
          <w:szCs w:val="24"/>
          <w:lang w:eastAsia="zh-CN"/>
        </w:rPr>
        <w:t>ingle</w:t>
      </w:r>
      <w:r w:rsidRPr="00A21B16">
        <w:rPr>
          <w:rFonts w:ascii="Times" w:hAnsi="Times" w:hint="eastAsia"/>
          <w:sz w:val="20"/>
          <w:szCs w:val="24"/>
          <w:lang w:eastAsia="zh-CN"/>
        </w:rPr>
        <w:t xml:space="preserve"> circular polarization UEs can just achieve the good performance in half of the beams </w:t>
      </w:r>
      <w:r>
        <w:rPr>
          <w:rFonts w:ascii="Times" w:hAnsi="Times" w:hint="eastAsia"/>
          <w:sz w:val="20"/>
          <w:szCs w:val="24"/>
          <w:lang w:eastAsia="zh-CN"/>
        </w:rPr>
        <w:t xml:space="preserve">no matter </w:t>
      </w:r>
      <w:r w:rsidR="00A5267A">
        <w:rPr>
          <w:rFonts w:ascii="Times" w:hAnsi="Times" w:hint="eastAsia"/>
          <w:sz w:val="20"/>
          <w:szCs w:val="24"/>
          <w:lang w:eastAsia="zh-CN"/>
        </w:rPr>
        <w:t xml:space="preserve">whether </w:t>
      </w:r>
      <w:r w:rsidRPr="00A21B16">
        <w:rPr>
          <w:rFonts w:ascii="Times" w:hAnsi="Times" w:hint="eastAsia"/>
          <w:sz w:val="20"/>
          <w:szCs w:val="24"/>
          <w:lang w:eastAsia="zh-CN"/>
        </w:rPr>
        <w:t xml:space="preserve">its </w:t>
      </w:r>
      <w:r w:rsidRPr="00A21B16">
        <w:rPr>
          <w:rFonts w:ascii="Times" w:hAnsi="Times"/>
          <w:sz w:val="20"/>
          <w:szCs w:val="24"/>
          <w:lang w:eastAsia="zh-CN"/>
        </w:rPr>
        <w:t>polarization</w:t>
      </w:r>
      <w:r w:rsidRPr="00A21B16">
        <w:rPr>
          <w:rFonts w:ascii="Times" w:hAnsi="Times" w:hint="eastAsia"/>
          <w:sz w:val="20"/>
          <w:szCs w:val="24"/>
          <w:lang w:eastAsia="zh-CN"/>
        </w:rPr>
        <w:t xml:space="preserve"> capability reporting to the network or not.</w:t>
      </w:r>
    </w:p>
    <w:p w:rsidR="00287BEC" w:rsidRPr="00A21B16" w:rsidRDefault="00287BEC" w:rsidP="00287BEC">
      <w:pPr>
        <w:autoSpaceDE/>
        <w:autoSpaceDN/>
        <w:adjustRightInd/>
        <w:snapToGrid/>
        <w:spacing w:after="0"/>
        <w:rPr>
          <w:rFonts w:eastAsiaTheme="minorEastAsia"/>
          <w:b/>
          <w:sz w:val="20"/>
          <w:szCs w:val="20"/>
          <w:lang w:eastAsia="zh-CN"/>
        </w:rPr>
      </w:pPr>
    </w:p>
    <w:p w:rsidR="005F2777" w:rsidRPr="00A21B16" w:rsidRDefault="005F2777" w:rsidP="00287BEC">
      <w:pPr>
        <w:rPr>
          <w:rFonts w:ascii="Times" w:hAnsi="Times"/>
          <w:sz w:val="20"/>
          <w:szCs w:val="24"/>
          <w:lang w:eastAsia="zh-CN"/>
        </w:rPr>
      </w:pPr>
      <w:r w:rsidRPr="00A21B16">
        <w:rPr>
          <w:rFonts w:eastAsiaTheme="minorEastAsia"/>
          <w:sz w:val="20"/>
          <w:szCs w:val="20"/>
          <w:lang w:eastAsia="zh-CN"/>
        </w:rPr>
        <w:t>F</w:t>
      </w:r>
      <w:r>
        <w:rPr>
          <w:rFonts w:eastAsiaTheme="minorEastAsia" w:hint="eastAsia"/>
          <w:sz w:val="20"/>
          <w:szCs w:val="20"/>
          <w:lang w:eastAsia="zh-CN"/>
        </w:rPr>
        <w:t xml:space="preserve">or the </w:t>
      </w:r>
      <w:r w:rsidRPr="00A21B16">
        <w:rPr>
          <w:rFonts w:eastAsiaTheme="minorEastAsia" w:hint="eastAsia"/>
          <w:sz w:val="20"/>
          <w:szCs w:val="20"/>
          <w:lang w:eastAsia="zh-CN"/>
        </w:rPr>
        <w:t>UE</w:t>
      </w:r>
      <w:r>
        <w:rPr>
          <w:rFonts w:eastAsiaTheme="minorEastAsia" w:hint="eastAsia"/>
          <w:sz w:val="20"/>
          <w:szCs w:val="20"/>
          <w:lang w:eastAsia="zh-CN"/>
        </w:rPr>
        <w:t xml:space="preserve"> with d</w:t>
      </w:r>
      <w:r w:rsidRPr="00A21B16">
        <w:rPr>
          <w:rFonts w:eastAsiaTheme="minorEastAsia" w:hint="eastAsia"/>
          <w:sz w:val="20"/>
          <w:szCs w:val="20"/>
          <w:lang w:eastAsia="zh-CN"/>
        </w:rPr>
        <w:t>u</w:t>
      </w:r>
      <w:r>
        <w:rPr>
          <w:rFonts w:eastAsiaTheme="minorEastAsia" w:hint="eastAsia"/>
          <w:sz w:val="20"/>
          <w:szCs w:val="20"/>
          <w:lang w:eastAsia="zh-CN"/>
        </w:rPr>
        <w:t>al circular polarization</w:t>
      </w:r>
      <w:r w:rsidR="00287BEC">
        <w:rPr>
          <w:rFonts w:eastAsiaTheme="minorEastAsia" w:hint="eastAsia"/>
          <w:sz w:val="20"/>
          <w:szCs w:val="20"/>
          <w:lang w:eastAsia="zh-CN"/>
        </w:rPr>
        <w:t xml:space="preserve">, </w:t>
      </w:r>
      <w:r w:rsidR="00287BEC">
        <w:rPr>
          <w:rFonts w:ascii="Times" w:hAnsi="Times" w:hint="eastAsia"/>
          <w:sz w:val="20"/>
          <w:szCs w:val="24"/>
          <w:lang w:eastAsia="zh-CN"/>
        </w:rPr>
        <w:t>they</w:t>
      </w:r>
      <w:r w:rsidRPr="00A21B16">
        <w:rPr>
          <w:rFonts w:ascii="Times" w:hAnsi="Times"/>
          <w:sz w:val="20"/>
          <w:szCs w:val="24"/>
          <w:lang w:eastAsia="zh-CN"/>
        </w:rPr>
        <w:t xml:space="preserve"> </w:t>
      </w:r>
      <w:r w:rsidR="00287BEC">
        <w:rPr>
          <w:rFonts w:ascii="Times" w:hAnsi="Times" w:hint="eastAsia"/>
          <w:sz w:val="20"/>
          <w:szCs w:val="24"/>
          <w:lang w:eastAsia="zh-CN"/>
        </w:rPr>
        <w:t>h</w:t>
      </w:r>
      <w:r>
        <w:rPr>
          <w:rFonts w:ascii="Times" w:hAnsi="Times" w:hint="eastAsia"/>
          <w:sz w:val="20"/>
          <w:szCs w:val="24"/>
          <w:lang w:eastAsia="zh-CN"/>
        </w:rPr>
        <w:t xml:space="preserve">ave the capability to detect both </w:t>
      </w:r>
      <w:r w:rsidRPr="00A21B16">
        <w:rPr>
          <w:rFonts w:ascii="Times" w:hAnsi="Times" w:hint="eastAsia"/>
          <w:sz w:val="20"/>
          <w:szCs w:val="24"/>
          <w:lang w:eastAsia="zh-CN"/>
        </w:rPr>
        <w:t>RHCP and LHCP</w:t>
      </w:r>
      <w:r>
        <w:rPr>
          <w:rFonts w:ascii="Times" w:hAnsi="Times" w:hint="eastAsia"/>
          <w:sz w:val="20"/>
          <w:szCs w:val="24"/>
          <w:lang w:eastAsia="zh-CN"/>
        </w:rPr>
        <w:t xml:space="preserve"> with </w:t>
      </w:r>
      <w:r>
        <w:rPr>
          <w:rFonts w:ascii="Times" w:hAnsi="Times"/>
          <w:sz w:val="20"/>
          <w:szCs w:val="24"/>
          <w:lang w:eastAsia="zh-CN"/>
        </w:rPr>
        <w:t>autonomous</w:t>
      </w:r>
      <w:r>
        <w:rPr>
          <w:rFonts w:ascii="Times" w:hAnsi="Times" w:hint="eastAsia"/>
          <w:sz w:val="20"/>
          <w:szCs w:val="24"/>
          <w:lang w:eastAsia="zh-CN"/>
        </w:rPr>
        <w:t xml:space="preserve"> way</w:t>
      </w:r>
      <w:r w:rsidRPr="00A21B16">
        <w:rPr>
          <w:rFonts w:ascii="Times" w:hAnsi="Times" w:hint="eastAsia"/>
          <w:sz w:val="20"/>
          <w:szCs w:val="24"/>
          <w:lang w:eastAsia="zh-CN"/>
        </w:rPr>
        <w:t xml:space="preserve">. </w:t>
      </w:r>
      <w:r w:rsidR="00651704">
        <w:rPr>
          <w:rFonts w:ascii="Times" w:hAnsi="Times"/>
          <w:sz w:val="20"/>
          <w:szCs w:val="24"/>
          <w:lang w:eastAsia="zh-CN"/>
        </w:rPr>
        <w:t>Additionally</w:t>
      </w:r>
      <w:r w:rsidR="00651704">
        <w:rPr>
          <w:rFonts w:ascii="Times" w:hAnsi="Times" w:hint="eastAsia"/>
          <w:sz w:val="20"/>
          <w:szCs w:val="24"/>
          <w:lang w:eastAsia="zh-CN"/>
        </w:rPr>
        <w:t>, if network indicates the polarization way, UE can be adapted to network</w:t>
      </w:r>
      <w:r w:rsidR="00287BEC">
        <w:rPr>
          <w:rFonts w:ascii="Times" w:hAnsi="Times" w:hint="eastAsia"/>
          <w:sz w:val="20"/>
          <w:szCs w:val="24"/>
          <w:lang w:eastAsia="zh-CN"/>
        </w:rPr>
        <w:t>.</w:t>
      </w:r>
      <w:r w:rsidR="00651704">
        <w:rPr>
          <w:rFonts w:ascii="Times" w:hAnsi="Times" w:hint="eastAsia"/>
          <w:sz w:val="20"/>
          <w:szCs w:val="24"/>
          <w:lang w:eastAsia="zh-CN"/>
        </w:rPr>
        <w:t xml:space="preserve"> </w:t>
      </w:r>
      <w:r w:rsidRPr="00A21B16">
        <w:rPr>
          <w:rFonts w:ascii="Times" w:hAnsi="Times"/>
          <w:sz w:val="20"/>
          <w:szCs w:val="24"/>
          <w:lang w:eastAsia="zh-CN"/>
        </w:rPr>
        <w:t>T</w:t>
      </w:r>
      <w:r w:rsidRPr="00A21B16">
        <w:rPr>
          <w:rFonts w:ascii="Times" w:hAnsi="Times" w:hint="eastAsia"/>
          <w:sz w:val="20"/>
          <w:szCs w:val="24"/>
          <w:lang w:eastAsia="zh-CN"/>
        </w:rPr>
        <w:t xml:space="preserve">hey can work </w:t>
      </w:r>
      <w:r w:rsidR="00287BEC">
        <w:rPr>
          <w:rFonts w:ascii="Times" w:hAnsi="Times" w:hint="eastAsia"/>
          <w:sz w:val="20"/>
          <w:szCs w:val="24"/>
          <w:lang w:eastAsia="zh-CN"/>
        </w:rPr>
        <w:t xml:space="preserve">effectively </w:t>
      </w:r>
      <w:r w:rsidRPr="00A21B16">
        <w:rPr>
          <w:rFonts w:ascii="Times" w:hAnsi="Times" w:hint="eastAsia"/>
          <w:sz w:val="20"/>
          <w:szCs w:val="24"/>
          <w:lang w:eastAsia="zh-CN"/>
        </w:rPr>
        <w:t xml:space="preserve">in the polarization reuse networks </w:t>
      </w:r>
      <w:r>
        <w:rPr>
          <w:rFonts w:ascii="Times" w:hAnsi="Times" w:hint="eastAsia"/>
          <w:sz w:val="20"/>
          <w:szCs w:val="24"/>
          <w:lang w:eastAsia="zh-CN"/>
        </w:rPr>
        <w:t>even if t</w:t>
      </w:r>
      <w:r w:rsidRPr="00A21B16">
        <w:rPr>
          <w:rFonts w:ascii="Times" w:hAnsi="Times" w:hint="eastAsia"/>
          <w:sz w:val="20"/>
          <w:szCs w:val="24"/>
          <w:lang w:eastAsia="zh-CN"/>
        </w:rPr>
        <w:t xml:space="preserve">he </w:t>
      </w:r>
      <w:r w:rsidRPr="00A21B16">
        <w:rPr>
          <w:rFonts w:ascii="Times" w:hAnsi="Times"/>
          <w:sz w:val="20"/>
          <w:szCs w:val="24"/>
          <w:lang w:eastAsia="zh-CN"/>
        </w:rPr>
        <w:t>polarization</w:t>
      </w:r>
      <w:r w:rsidRPr="00A21B16">
        <w:rPr>
          <w:rFonts w:ascii="Times" w:hAnsi="Times" w:hint="eastAsia"/>
          <w:sz w:val="20"/>
          <w:szCs w:val="24"/>
          <w:lang w:eastAsia="zh-CN"/>
        </w:rPr>
        <w:t xml:space="preserve"> capability is </w:t>
      </w:r>
      <w:r>
        <w:rPr>
          <w:rFonts w:ascii="Times" w:hAnsi="Times" w:hint="eastAsia"/>
          <w:sz w:val="20"/>
          <w:szCs w:val="24"/>
          <w:lang w:eastAsia="zh-CN"/>
        </w:rPr>
        <w:t xml:space="preserve">not </w:t>
      </w:r>
      <w:r w:rsidRPr="00A21B16">
        <w:rPr>
          <w:rFonts w:ascii="Times" w:hAnsi="Times" w:hint="eastAsia"/>
          <w:sz w:val="20"/>
          <w:szCs w:val="24"/>
          <w:lang w:eastAsia="zh-CN"/>
        </w:rPr>
        <w:t>reported.</w:t>
      </w:r>
      <w:r>
        <w:rPr>
          <w:rFonts w:ascii="Times" w:hAnsi="Times" w:hint="eastAsia"/>
          <w:sz w:val="20"/>
          <w:szCs w:val="24"/>
          <w:lang w:eastAsia="zh-CN"/>
        </w:rPr>
        <w:t xml:space="preserve"> </w:t>
      </w:r>
      <w:r>
        <w:rPr>
          <w:rFonts w:ascii="Times" w:hAnsi="Times"/>
          <w:sz w:val="20"/>
          <w:szCs w:val="24"/>
          <w:lang w:eastAsia="zh-CN"/>
        </w:rPr>
        <w:t>Network</w:t>
      </w:r>
      <w:r>
        <w:rPr>
          <w:rFonts w:ascii="Times" w:hAnsi="Times" w:hint="eastAsia"/>
          <w:sz w:val="20"/>
          <w:szCs w:val="24"/>
          <w:lang w:eastAsia="zh-CN"/>
        </w:rPr>
        <w:t xml:space="preserve"> can assume UE </w:t>
      </w:r>
      <w:r w:rsidR="0041449D">
        <w:rPr>
          <w:rFonts w:ascii="Times" w:hAnsi="Times" w:hint="eastAsia"/>
          <w:sz w:val="20"/>
          <w:szCs w:val="24"/>
          <w:lang w:eastAsia="zh-CN"/>
        </w:rPr>
        <w:t xml:space="preserve">is able to </w:t>
      </w:r>
      <w:r>
        <w:rPr>
          <w:rFonts w:ascii="Times" w:hAnsi="Times" w:hint="eastAsia"/>
          <w:sz w:val="20"/>
          <w:szCs w:val="24"/>
          <w:lang w:eastAsia="zh-CN"/>
        </w:rPr>
        <w:t>adjust its polarization mode, so the reporting of polarization capability is not necessary</w:t>
      </w:r>
      <w:r w:rsidR="00B4700E">
        <w:rPr>
          <w:rFonts w:ascii="Times" w:hAnsi="Times" w:hint="eastAsia"/>
          <w:sz w:val="20"/>
          <w:szCs w:val="24"/>
          <w:lang w:eastAsia="zh-CN"/>
        </w:rPr>
        <w:t xml:space="preserve"> for single beam transmission mod</w:t>
      </w:r>
      <w:r>
        <w:rPr>
          <w:rFonts w:ascii="Times" w:hAnsi="Times" w:hint="eastAsia"/>
          <w:sz w:val="20"/>
          <w:szCs w:val="24"/>
          <w:lang w:eastAsia="zh-CN"/>
        </w:rPr>
        <w:t>.</w:t>
      </w:r>
      <w:r w:rsidR="00B4700E">
        <w:rPr>
          <w:rFonts w:ascii="Times" w:hAnsi="Times" w:hint="eastAsia"/>
          <w:sz w:val="20"/>
          <w:szCs w:val="24"/>
          <w:lang w:eastAsia="zh-CN"/>
        </w:rPr>
        <w:t xml:space="preserve"> </w:t>
      </w:r>
      <w:r w:rsidR="00287BEC">
        <w:rPr>
          <w:rFonts w:ascii="Times" w:hAnsi="Times" w:hint="eastAsia"/>
          <w:sz w:val="20"/>
          <w:szCs w:val="24"/>
          <w:lang w:eastAsia="zh-CN"/>
        </w:rPr>
        <w:t xml:space="preserve"> </w:t>
      </w:r>
    </w:p>
    <w:p w:rsidR="005F2777" w:rsidRDefault="005F2777" w:rsidP="00287BEC">
      <w:pPr>
        <w:rPr>
          <w:rFonts w:ascii="Times" w:hAnsi="Times"/>
          <w:sz w:val="20"/>
          <w:szCs w:val="24"/>
          <w:lang w:val="en-GB" w:eastAsia="zh-CN"/>
        </w:rPr>
      </w:pPr>
      <w:r w:rsidRPr="00C66AB0">
        <w:rPr>
          <w:rFonts w:eastAsiaTheme="minorEastAsia"/>
          <w:sz w:val="20"/>
          <w:szCs w:val="20"/>
          <w:lang w:eastAsia="zh-CN"/>
        </w:rPr>
        <w:t>F</w:t>
      </w:r>
      <w:r w:rsidRPr="00C66AB0">
        <w:rPr>
          <w:rFonts w:eastAsiaTheme="minorEastAsia" w:hint="eastAsia"/>
          <w:sz w:val="20"/>
          <w:szCs w:val="20"/>
          <w:lang w:eastAsia="zh-CN"/>
        </w:rPr>
        <w:t>or the UE with the linear polarization</w:t>
      </w:r>
      <w:r w:rsidR="00287BEC">
        <w:rPr>
          <w:rFonts w:eastAsiaTheme="minorEastAsia" w:hint="eastAsia"/>
          <w:sz w:val="20"/>
          <w:szCs w:val="20"/>
          <w:lang w:eastAsia="zh-CN"/>
        </w:rPr>
        <w:t xml:space="preserve">, </w:t>
      </w:r>
      <w:r w:rsidRPr="00A21B16">
        <w:rPr>
          <w:rFonts w:ascii="Times" w:hAnsi="Times" w:hint="eastAsia"/>
          <w:sz w:val="20"/>
          <w:szCs w:val="24"/>
          <w:lang w:val="en-GB" w:eastAsia="zh-CN"/>
        </w:rPr>
        <w:t xml:space="preserve">UE will </w:t>
      </w:r>
      <w:r>
        <w:rPr>
          <w:rFonts w:ascii="Times" w:hAnsi="Times" w:hint="eastAsia"/>
          <w:sz w:val="20"/>
          <w:szCs w:val="24"/>
          <w:lang w:val="en-GB" w:eastAsia="zh-CN"/>
        </w:rPr>
        <w:t xml:space="preserve">suffer from </w:t>
      </w:r>
      <w:r w:rsidRPr="00A21B16">
        <w:rPr>
          <w:rFonts w:ascii="Times" w:hAnsi="Times" w:hint="eastAsia"/>
          <w:sz w:val="20"/>
          <w:szCs w:val="24"/>
          <w:lang w:val="en-GB" w:eastAsia="zh-CN"/>
        </w:rPr>
        <w:t xml:space="preserve">3 dB </w:t>
      </w:r>
      <w:r w:rsidRPr="00A21B16">
        <w:rPr>
          <w:rFonts w:ascii="Times" w:hAnsi="Times"/>
          <w:sz w:val="20"/>
          <w:szCs w:val="24"/>
          <w:lang w:val="en-GB" w:eastAsia="zh-CN"/>
        </w:rPr>
        <w:t>depolarization</w:t>
      </w:r>
      <w:r w:rsidRPr="00A21B16">
        <w:rPr>
          <w:rFonts w:ascii="Times" w:hAnsi="Times" w:hint="eastAsia"/>
          <w:sz w:val="20"/>
          <w:szCs w:val="24"/>
          <w:lang w:val="en-GB" w:eastAsia="zh-CN"/>
        </w:rPr>
        <w:t xml:space="preserve"> loss </w:t>
      </w:r>
      <w:r>
        <w:rPr>
          <w:rFonts w:ascii="Times" w:hAnsi="Times" w:hint="eastAsia"/>
          <w:sz w:val="20"/>
          <w:szCs w:val="24"/>
          <w:lang w:val="en-GB" w:eastAsia="zh-CN"/>
        </w:rPr>
        <w:t xml:space="preserve">camping </w:t>
      </w:r>
      <w:r w:rsidRPr="00A21B16">
        <w:rPr>
          <w:rFonts w:ascii="Times" w:hAnsi="Times" w:hint="eastAsia"/>
          <w:sz w:val="20"/>
          <w:szCs w:val="24"/>
          <w:lang w:val="en-GB" w:eastAsia="zh-CN"/>
        </w:rPr>
        <w:t>in circle polariza</w:t>
      </w:r>
      <w:r>
        <w:rPr>
          <w:rFonts w:ascii="Times" w:hAnsi="Times" w:hint="eastAsia"/>
          <w:sz w:val="20"/>
          <w:szCs w:val="24"/>
          <w:lang w:val="en-GB" w:eastAsia="zh-CN"/>
        </w:rPr>
        <w:t>tion beams if using single receiver</w:t>
      </w:r>
      <w:r w:rsidRPr="00A21B16">
        <w:rPr>
          <w:rFonts w:ascii="Times" w:hAnsi="Times" w:hint="eastAsia"/>
          <w:sz w:val="20"/>
          <w:szCs w:val="24"/>
          <w:lang w:val="en-GB" w:eastAsia="zh-CN"/>
        </w:rPr>
        <w:t xml:space="preserve"> branch. </w:t>
      </w:r>
      <w:r w:rsidRPr="00A21B16">
        <w:rPr>
          <w:rFonts w:ascii="Times" w:hAnsi="Times"/>
          <w:sz w:val="20"/>
          <w:szCs w:val="24"/>
          <w:lang w:val="en-GB" w:eastAsia="zh-CN"/>
        </w:rPr>
        <w:t>T</w:t>
      </w:r>
      <w:r w:rsidRPr="00A21B16">
        <w:rPr>
          <w:rFonts w:ascii="Times" w:hAnsi="Times" w:hint="eastAsia"/>
          <w:sz w:val="20"/>
          <w:szCs w:val="24"/>
          <w:lang w:val="en-GB" w:eastAsia="zh-CN"/>
        </w:rPr>
        <w:t xml:space="preserve">o </w:t>
      </w:r>
      <w:r>
        <w:rPr>
          <w:rFonts w:ascii="Times" w:hAnsi="Times" w:hint="eastAsia"/>
          <w:sz w:val="20"/>
          <w:szCs w:val="24"/>
          <w:lang w:val="en-GB" w:eastAsia="zh-CN"/>
        </w:rPr>
        <w:t>avoid</w:t>
      </w:r>
      <w:r w:rsidRPr="00A21B16">
        <w:rPr>
          <w:rFonts w:ascii="Times" w:hAnsi="Times" w:hint="eastAsia"/>
          <w:sz w:val="20"/>
          <w:szCs w:val="24"/>
          <w:lang w:val="en-GB" w:eastAsia="zh-CN"/>
        </w:rPr>
        <w:t xml:space="preserve"> </w:t>
      </w:r>
      <w:r w:rsidRPr="00A21B16">
        <w:rPr>
          <w:rFonts w:ascii="Times" w:hAnsi="Times"/>
          <w:sz w:val="20"/>
          <w:szCs w:val="24"/>
          <w:lang w:val="en-GB" w:eastAsia="zh-CN"/>
        </w:rPr>
        <w:t>depolarization</w:t>
      </w:r>
      <w:r w:rsidRPr="00A21B16">
        <w:rPr>
          <w:rFonts w:ascii="Times" w:hAnsi="Times" w:hint="eastAsia"/>
          <w:sz w:val="20"/>
          <w:szCs w:val="24"/>
          <w:lang w:val="en-GB" w:eastAsia="zh-CN"/>
        </w:rPr>
        <w:t xml:space="preserve"> loss in case of UE with linear </w:t>
      </w:r>
      <w:r w:rsidRPr="00A21B16">
        <w:rPr>
          <w:rFonts w:ascii="Times" w:hAnsi="Times"/>
          <w:sz w:val="20"/>
          <w:szCs w:val="24"/>
          <w:lang w:val="en-GB" w:eastAsia="zh-CN"/>
        </w:rPr>
        <w:t>polarization</w:t>
      </w:r>
      <w:r w:rsidRPr="00A21B16">
        <w:rPr>
          <w:rFonts w:ascii="Times" w:hAnsi="Times" w:hint="eastAsia"/>
          <w:sz w:val="20"/>
          <w:szCs w:val="24"/>
          <w:lang w:val="en-GB" w:eastAsia="zh-CN"/>
        </w:rPr>
        <w:t xml:space="preserve"> capability, a combination of the two Rx branches in the UE may be used in the downlink. </w:t>
      </w:r>
      <w:r w:rsidRPr="00A21B16">
        <w:rPr>
          <w:rFonts w:ascii="Times" w:hAnsi="Times"/>
          <w:sz w:val="20"/>
          <w:szCs w:val="24"/>
          <w:lang w:val="en-GB" w:eastAsia="zh-CN"/>
        </w:rPr>
        <w:t>B</w:t>
      </w:r>
      <w:r w:rsidRPr="00A21B16">
        <w:rPr>
          <w:rFonts w:ascii="Times" w:hAnsi="Times" w:hint="eastAsia"/>
          <w:sz w:val="20"/>
          <w:szCs w:val="24"/>
          <w:lang w:val="en-GB" w:eastAsia="zh-CN"/>
        </w:rPr>
        <w:t xml:space="preserve">ut for the linear polarization UEs with single Rx branch in downlink, there is no </w:t>
      </w:r>
      <w:r>
        <w:rPr>
          <w:rFonts w:ascii="Times" w:hAnsi="Times" w:hint="eastAsia"/>
          <w:sz w:val="20"/>
          <w:szCs w:val="24"/>
          <w:lang w:val="en-GB" w:eastAsia="zh-CN"/>
        </w:rPr>
        <w:t xml:space="preserve">other </w:t>
      </w:r>
      <w:r w:rsidRPr="00A21B16">
        <w:rPr>
          <w:rFonts w:ascii="Times" w:hAnsi="Times" w:hint="eastAsia"/>
          <w:sz w:val="20"/>
          <w:szCs w:val="24"/>
          <w:lang w:val="en-GB" w:eastAsia="zh-CN"/>
        </w:rPr>
        <w:t xml:space="preserve">method to prevent the depolarization loss. </w:t>
      </w:r>
      <w:r w:rsidRPr="00A21B16">
        <w:rPr>
          <w:rFonts w:ascii="Times" w:hAnsi="Times"/>
          <w:sz w:val="20"/>
          <w:szCs w:val="24"/>
          <w:lang w:val="en-GB" w:eastAsia="zh-CN"/>
        </w:rPr>
        <w:t>S</w:t>
      </w:r>
      <w:r w:rsidRPr="00A21B16">
        <w:rPr>
          <w:rFonts w:ascii="Times" w:hAnsi="Times" w:hint="eastAsia"/>
          <w:sz w:val="20"/>
          <w:szCs w:val="24"/>
          <w:lang w:val="en-GB" w:eastAsia="zh-CN"/>
        </w:rPr>
        <w:t xml:space="preserve">o, </w:t>
      </w:r>
      <w:r w:rsidR="005A78D8">
        <w:rPr>
          <w:rFonts w:ascii="Times" w:hAnsi="Times" w:hint="eastAsia"/>
          <w:sz w:val="20"/>
          <w:szCs w:val="24"/>
          <w:lang w:val="en-GB" w:eastAsia="zh-CN"/>
        </w:rPr>
        <w:t xml:space="preserve">reporting the polarization mode of </w:t>
      </w:r>
      <w:r w:rsidRPr="00A21B16">
        <w:rPr>
          <w:rFonts w:ascii="Times" w:hAnsi="Times" w:hint="eastAsia"/>
          <w:sz w:val="20"/>
          <w:szCs w:val="24"/>
          <w:lang w:val="en-GB" w:eastAsia="zh-CN"/>
        </w:rPr>
        <w:t>the UEs</w:t>
      </w:r>
      <w:r w:rsidR="005A78D8">
        <w:rPr>
          <w:rFonts w:ascii="Times" w:hAnsi="Times" w:hint="eastAsia"/>
          <w:sz w:val="20"/>
          <w:szCs w:val="24"/>
          <w:lang w:val="en-GB" w:eastAsia="zh-CN"/>
        </w:rPr>
        <w:t xml:space="preserve"> is not sufficient to help UE work in a better way.</w:t>
      </w:r>
      <w:r w:rsidRPr="00A21B16">
        <w:rPr>
          <w:rFonts w:ascii="Times" w:hAnsi="Times" w:hint="eastAsia"/>
          <w:sz w:val="20"/>
          <w:szCs w:val="24"/>
          <w:lang w:val="en-GB" w:eastAsia="zh-CN"/>
        </w:rPr>
        <w:t xml:space="preserve"> </w:t>
      </w:r>
      <w:r w:rsidR="005A78D8">
        <w:rPr>
          <w:rFonts w:ascii="Times" w:hAnsi="Times" w:hint="eastAsia"/>
          <w:sz w:val="20"/>
          <w:szCs w:val="24"/>
          <w:lang w:val="en-GB" w:eastAsia="zh-CN"/>
        </w:rPr>
        <w:t xml:space="preserve"> </w:t>
      </w:r>
    </w:p>
    <w:p w:rsidR="005F2777" w:rsidRPr="00E30F15" w:rsidRDefault="00E30F15" w:rsidP="005F2777">
      <w:pPr>
        <w:autoSpaceDE/>
        <w:autoSpaceDN/>
        <w:adjustRightInd/>
        <w:snapToGrid/>
        <w:spacing w:after="0"/>
        <w:rPr>
          <w:rFonts w:eastAsiaTheme="minorEastAsia" w:hint="eastAsia"/>
          <w:sz w:val="20"/>
          <w:szCs w:val="20"/>
          <w:lang w:eastAsia="zh-CN"/>
        </w:rPr>
      </w:pPr>
      <w:r w:rsidRPr="00E30F15">
        <w:rPr>
          <w:rFonts w:eastAsiaTheme="minorEastAsia"/>
          <w:sz w:val="20"/>
          <w:szCs w:val="20"/>
          <w:lang w:eastAsia="zh-CN"/>
        </w:rPr>
        <w:t>E</w:t>
      </w:r>
      <w:r w:rsidRPr="00E30F15">
        <w:rPr>
          <w:rFonts w:eastAsiaTheme="minorEastAsia" w:hint="eastAsia"/>
          <w:sz w:val="20"/>
          <w:szCs w:val="20"/>
          <w:lang w:eastAsia="zh-CN"/>
        </w:rPr>
        <w:t xml:space="preserve">ven if UE reports its </w:t>
      </w:r>
      <w:r w:rsidRPr="00E30F15">
        <w:rPr>
          <w:rFonts w:eastAsiaTheme="minorEastAsia"/>
          <w:sz w:val="20"/>
          <w:szCs w:val="20"/>
          <w:lang w:eastAsia="zh-CN"/>
        </w:rPr>
        <w:t>polarization</w:t>
      </w:r>
      <w:r>
        <w:rPr>
          <w:rFonts w:eastAsiaTheme="minorEastAsia" w:hint="eastAsia"/>
          <w:sz w:val="20"/>
          <w:szCs w:val="20"/>
          <w:lang w:eastAsia="zh-CN"/>
        </w:rPr>
        <w:t xml:space="preserve"> </w:t>
      </w:r>
      <w:r>
        <w:rPr>
          <w:rFonts w:eastAsiaTheme="minorEastAsia"/>
          <w:sz w:val="20"/>
          <w:szCs w:val="20"/>
          <w:lang w:eastAsia="zh-CN"/>
        </w:rPr>
        <w:t>configuration</w:t>
      </w:r>
      <w:r>
        <w:rPr>
          <w:rFonts w:eastAsiaTheme="minorEastAsia" w:hint="eastAsia"/>
          <w:sz w:val="20"/>
          <w:szCs w:val="20"/>
          <w:lang w:eastAsia="zh-CN"/>
        </w:rPr>
        <w:t xml:space="preserve">, the network is not able to change its polarization way. </w:t>
      </w:r>
      <w:r>
        <w:rPr>
          <w:rFonts w:eastAsiaTheme="minorEastAsia"/>
          <w:sz w:val="20"/>
          <w:szCs w:val="20"/>
          <w:lang w:eastAsia="zh-CN"/>
        </w:rPr>
        <w:t>A</w:t>
      </w:r>
      <w:r>
        <w:rPr>
          <w:rFonts w:eastAsiaTheme="minorEastAsia" w:hint="eastAsia"/>
          <w:sz w:val="20"/>
          <w:szCs w:val="20"/>
          <w:lang w:eastAsia="zh-CN"/>
        </w:rPr>
        <w:t xml:space="preserve">ctually for </w:t>
      </w:r>
      <w:r>
        <w:rPr>
          <w:rFonts w:eastAsiaTheme="minorEastAsia"/>
          <w:sz w:val="20"/>
          <w:szCs w:val="20"/>
          <w:lang w:eastAsia="zh-CN"/>
        </w:rPr>
        <w:t>implementation</w:t>
      </w:r>
      <w:r>
        <w:rPr>
          <w:rFonts w:eastAsiaTheme="minorEastAsia" w:hint="eastAsia"/>
          <w:sz w:val="20"/>
          <w:szCs w:val="20"/>
          <w:lang w:eastAsia="zh-CN"/>
        </w:rPr>
        <w:t xml:space="preserve"> aspect, </w:t>
      </w:r>
      <w:r>
        <w:rPr>
          <w:rFonts w:eastAsiaTheme="minorEastAsia"/>
          <w:sz w:val="20"/>
          <w:szCs w:val="20"/>
          <w:lang w:eastAsia="zh-CN"/>
        </w:rPr>
        <w:t>antenna</w:t>
      </w:r>
      <w:r>
        <w:rPr>
          <w:rFonts w:eastAsiaTheme="minorEastAsia" w:hint="eastAsia"/>
          <w:sz w:val="20"/>
          <w:szCs w:val="20"/>
          <w:lang w:eastAsia="zh-CN"/>
        </w:rPr>
        <w:t xml:space="preserve"> polarization</w:t>
      </w:r>
      <w:r w:rsidR="00506483">
        <w:rPr>
          <w:rFonts w:eastAsiaTheme="minorEastAsia" w:hint="eastAsia"/>
          <w:sz w:val="20"/>
          <w:szCs w:val="20"/>
          <w:lang w:eastAsia="zh-CN"/>
        </w:rPr>
        <w:t xml:space="preserve"> of satellite</w:t>
      </w:r>
      <w:r>
        <w:rPr>
          <w:rFonts w:eastAsiaTheme="minorEastAsia" w:hint="eastAsia"/>
          <w:sz w:val="20"/>
          <w:szCs w:val="20"/>
          <w:lang w:eastAsia="zh-CN"/>
        </w:rPr>
        <w:t xml:space="preserve"> is not </w:t>
      </w:r>
      <w:r>
        <w:rPr>
          <w:rFonts w:eastAsiaTheme="minorEastAsia"/>
          <w:sz w:val="20"/>
          <w:szCs w:val="20"/>
          <w:lang w:eastAsia="zh-CN"/>
        </w:rPr>
        <w:t>possible</w:t>
      </w:r>
      <w:r>
        <w:rPr>
          <w:rFonts w:eastAsiaTheme="minorEastAsia" w:hint="eastAsia"/>
          <w:sz w:val="20"/>
          <w:szCs w:val="20"/>
          <w:lang w:eastAsia="zh-CN"/>
        </w:rPr>
        <w:t xml:space="preserve"> to </w:t>
      </w:r>
      <w:r w:rsidR="00506483">
        <w:rPr>
          <w:rFonts w:eastAsiaTheme="minorEastAsia" w:hint="eastAsia"/>
          <w:sz w:val="20"/>
          <w:szCs w:val="20"/>
          <w:lang w:eastAsia="zh-CN"/>
        </w:rPr>
        <w:t xml:space="preserve">be </w:t>
      </w:r>
      <w:r>
        <w:rPr>
          <w:rFonts w:eastAsiaTheme="minorEastAsia" w:hint="eastAsia"/>
          <w:sz w:val="20"/>
          <w:szCs w:val="20"/>
          <w:lang w:eastAsia="zh-CN"/>
        </w:rPr>
        <w:t>change</w:t>
      </w:r>
      <w:r w:rsidR="00506483">
        <w:rPr>
          <w:rFonts w:eastAsiaTheme="minorEastAsia" w:hint="eastAsia"/>
          <w:sz w:val="20"/>
          <w:szCs w:val="20"/>
          <w:lang w:eastAsia="zh-CN"/>
        </w:rPr>
        <w:t>d</w:t>
      </w:r>
      <w:r>
        <w:rPr>
          <w:rFonts w:eastAsiaTheme="minorEastAsia" w:hint="eastAsia"/>
          <w:sz w:val="20"/>
          <w:szCs w:val="20"/>
          <w:lang w:eastAsia="zh-CN"/>
        </w:rPr>
        <w:t xml:space="preserve"> based on UE polarization. </w:t>
      </w:r>
      <w:r w:rsidR="00506483">
        <w:rPr>
          <w:rFonts w:eastAsiaTheme="minorEastAsia"/>
          <w:sz w:val="20"/>
          <w:szCs w:val="20"/>
          <w:lang w:eastAsia="zh-CN"/>
        </w:rPr>
        <w:t>R</w:t>
      </w:r>
      <w:r w:rsidR="00506483">
        <w:rPr>
          <w:rFonts w:eastAsiaTheme="minorEastAsia" w:hint="eastAsia"/>
          <w:sz w:val="20"/>
          <w:szCs w:val="20"/>
          <w:lang w:eastAsia="zh-CN"/>
        </w:rPr>
        <w:t xml:space="preserve">eporting the UE polarization capability is not </w:t>
      </w:r>
      <w:r w:rsidR="00506483">
        <w:rPr>
          <w:rFonts w:eastAsiaTheme="minorEastAsia"/>
          <w:sz w:val="20"/>
          <w:szCs w:val="20"/>
          <w:lang w:eastAsia="zh-CN"/>
        </w:rPr>
        <w:t>beneficial</w:t>
      </w:r>
      <w:r w:rsidR="00506483">
        <w:rPr>
          <w:rFonts w:eastAsiaTheme="minorEastAsia" w:hint="eastAsia"/>
          <w:sz w:val="20"/>
          <w:szCs w:val="20"/>
          <w:lang w:eastAsia="zh-CN"/>
        </w:rPr>
        <w:t>.</w:t>
      </w:r>
      <w:r w:rsidRPr="00E30F15">
        <w:rPr>
          <w:rFonts w:eastAsiaTheme="minorEastAsia" w:hint="eastAsia"/>
          <w:sz w:val="20"/>
          <w:szCs w:val="20"/>
          <w:lang w:eastAsia="zh-CN"/>
        </w:rPr>
        <w:t xml:space="preserve"> </w:t>
      </w:r>
    </w:p>
    <w:p w:rsidR="00E30F15" w:rsidRDefault="00E30F15" w:rsidP="005F2777">
      <w:pPr>
        <w:autoSpaceDE/>
        <w:autoSpaceDN/>
        <w:adjustRightInd/>
        <w:snapToGrid/>
        <w:spacing w:after="0"/>
        <w:rPr>
          <w:rFonts w:eastAsiaTheme="minorEastAsia"/>
          <w:b/>
          <w:sz w:val="20"/>
          <w:szCs w:val="20"/>
          <w:lang w:eastAsia="zh-CN"/>
        </w:rPr>
      </w:pPr>
    </w:p>
    <w:p w:rsidR="00841FED" w:rsidRPr="00841FED" w:rsidRDefault="00841FED" w:rsidP="005F2777">
      <w:pPr>
        <w:autoSpaceDE/>
        <w:autoSpaceDN/>
        <w:adjustRightInd/>
        <w:snapToGrid/>
        <w:spacing w:after="0"/>
        <w:rPr>
          <w:rFonts w:eastAsiaTheme="minorEastAsia"/>
          <w:sz w:val="20"/>
          <w:szCs w:val="20"/>
          <w:lang w:eastAsia="zh-CN"/>
        </w:rPr>
      </w:pPr>
      <w:r w:rsidRPr="00841FED">
        <w:rPr>
          <w:rFonts w:eastAsiaTheme="minorEastAsia" w:hint="eastAsia"/>
          <w:sz w:val="20"/>
          <w:szCs w:val="20"/>
          <w:lang w:eastAsia="zh-CN"/>
        </w:rPr>
        <w:t>Based on above analysis, we don</w:t>
      </w:r>
      <w:r w:rsidRPr="00841FED">
        <w:rPr>
          <w:rFonts w:eastAsiaTheme="minorEastAsia"/>
          <w:sz w:val="20"/>
          <w:szCs w:val="20"/>
          <w:lang w:eastAsia="zh-CN"/>
        </w:rPr>
        <w:t>’</w:t>
      </w:r>
      <w:r w:rsidRPr="00841FED">
        <w:rPr>
          <w:rFonts w:eastAsiaTheme="minorEastAsia" w:hint="eastAsia"/>
          <w:sz w:val="20"/>
          <w:szCs w:val="20"/>
          <w:lang w:eastAsia="zh-CN"/>
        </w:rPr>
        <w:t>t think reporting the UE polarization capability is necessary.</w:t>
      </w:r>
    </w:p>
    <w:p w:rsidR="00841FED" w:rsidRPr="00A21B16" w:rsidRDefault="00841FED" w:rsidP="005F2777">
      <w:pPr>
        <w:autoSpaceDE/>
        <w:autoSpaceDN/>
        <w:adjustRightInd/>
        <w:snapToGrid/>
        <w:spacing w:after="0"/>
        <w:rPr>
          <w:rFonts w:eastAsiaTheme="minorEastAsia"/>
          <w:b/>
          <w:sz w:val="20"/>
          <w:szCs w:val="20"/>
          <w:lang w:eastAsia="zh-CN"/>
        </w:rPr>
      </w:pPr>
    </w:p>
    <w:p w:rsidR="005F2777" w:rsidRPr="00A21B16" w:rsidRDefault="0000502A" w:rsidP="0000502A">
      <w:pPr>
        <w:autoSpaceDE/>
        <w:autoSpaceDN/>
        <w:adjustRightInd/>
        <w:snapToGrid/>
        <w:spacing w:after="0"/>
        <w:rPr>
          <w:rFonts w:ascii="Times" w:hAnsi="Times"/>
          <w:b/>
          <w:sz w:val="20"/>
          <w:szCs w:val="24"/>
          <w:lang w:val="en-GB" w:eastAsia="zh-CN"/>
        </w:rPr>
      </w:pPr>
      <w:r>
        <w:rPr>
          <w:rFonts w:ascii="Times" w:hAnsi="Times" w:hint="eastAsia"/>
          <w:b/>
          <w:sz w:val="20"/>
          <w:szCs w:val="24"/>
          <w:lang w:val="en-GB" w:eastAsia="zh-CN"/>
        </w:rPr>
        <w:t>Proposal 6:</w:t>
      </w:r>
      <w:r w:rsidR="005F2777" w:rsidRPr="00A21B16">
        <w:rPr>
          <w:rFonts w:ascii="Times" w:hAnsi="Times" w:hint="eastAsia"/>
          <w:b/>
          <w:sz w:val="20"/>
          <w:szCs w:val="24"/>
          <w:lang w:val="en-GB" w:eastAsia="zh-CN"/>
        </w:rPr>
        <w:t xml:space="preserve"> </w:t>
      </w:r>
      <w:bookmarkStart w:id="4" w:name="OLE_LINK1"/>
      <w:bookmarkStart w:id="5" w:name="OLE_LINK2"/>
      <w:r w:rsidR="00287BEC">
        <w:rPr>
          <w:rFonts w:ascii="Times" w:hAnsi="Times" w:hint="eastAsia"/>
          <w:b/>
          <w:sz w:val="20"/>
          <w:szCs w:val="24"/>
          <w:lang w:val="en-GB" w:eastAsia="zh-CN"/>
        </w:rPr>
        <w:t>R</w:t>
      </w:r>
      <w:r w:rsidR="00BE3280">
        <w:rPr>
          <w:rFonts w:ascii="Times" w:hAnsi="Times" w:hint="eastAsia"/>
          <w:b/>
          <w:sz w:val="20"/>
          <w:szCs w:val="24"/>
          <w:lang w:val="en-GB" w:eastAsia="zh-CN"/>
        </w:rPr>
        <w:t xml:space="preserve">eporting UE polarization </w:t>
      </w:r>
      <w:r w:rsidR="000A772B">
        <w:rPr>
          <w:rFonts w:ascii="Times" w:hAnsi="Times" w:hint="eastAsia"/>
          <w:b/>
          <w:sz w:val="20"/>
          <w:szCs w:val="24"/>
          <w:lang w:val="en-GB" w:eastAsia="zh-CN"/>
        </w:rPr>
        <w:t xml:space="preserve">capability </w:t>
      </w:r>
      <w:r w:rsidR="00BE3280">
        <w:rPr>
          <w:rFonts w:ascii="Times" w:hAnsi="Times" w:hint="eastAsia"/>
          <w:b/>
          <w:sz w:val="20"/>
          <w:szCs w:val="24"/>
          <w:lang w:val="en-GB" w:eastAsia="zh-CN"/>
        </w:rPr>
        <w:t xml:space="preserve">is not </w:t>
      </w:r>
      <w:r w:rsidR="00F34BE4">
        <w:rPr>
          <w:rFonts w:ascii="Times" w:hAnsi="Times" w:hint="eastAsia"/>
          <w:b/>
          <w:sz w:val="20"/>
          <w:szCs w:val="24"/>
          <w:lang w:val="en-GB" w:eastAsia="zh-CN"/>
        </w:rPr>
        <w:t>necessary</w:t>
      </w:r>
      <w:r w:rsidR="00B31ADC">
        <w:rPr>
          <w:rFonts w:ascii="Times" w:hAnsi="Times" w:hint="eastAsia"/>
          <w:b/>
          <w:sz w:val="20"/>
          <w:szCs w:val="24"/>
          <w:lang w:val="en-GB" w:eastAsia="zh-CN"/>
        </w:rPr>
        <w:t>.</w:t>
      </w:r>
      <w:bookmarkEnd w:id="4"/>
      <w:bookmarkEnd w:id="5"/>
    </w:p>
    <w:p w:rsidR="000C7087" w:rsidRPr="002257B7" w:rsidRDefault="000C7087" w:rsidP="002257B7">
      <w:pPr>
        <w:widowControl w:val="0"/>
        <w:autoSpaceDE/>
        <w:autoSpaceDN/>
        <w:adjustRightInd/>
        <w:snapToGrid/>
        <w:spacing w:after="0"/>
        <w:rPr>
          <w:rFonts w:eastAsiaTheme="minorEastAsia"/>
          <w:b/>
          <w:kern w:val="2"/>
          <w:sz w:val="20"/>
          <w:szCs w:val="20"/>
          <w:lang w:val="en-GB" w:eastAsia="zh-CN"/>
        </w:rPr>
      </w:pPr>
    </w:p>
    <w:p w:rsidR="001C5D65" w:rsidRDefault="0051754C" w:rsidP="001C5D65">
      <w:pPr>
        <w:pStyle w:val="1"/>
      </w:pPr>
      <w:r>
        <w:t>Conclusion</w:t>
      </w:r>
    </w:p>
    <w:p w:rsidR="009F2EF9" w:rsidRDefault="001C5D65" w:rsidP="009F2EF9">
      <w:pPr>
        <w:rPr>
          <w:noProof/>
          <w:sz w:val="20"/>
          <w:szCs w:val="20"/>
          <w:lang w:eastAsia="zh-CN"/>
        </w:rPr>
      </w:pPr>
      <w:r w:rsidRPr="00314489">
        <w:rPr>
          <w:noProof/>
          <w:sz w:val="20"/>
          <w:szCs w:val="20"/>
          <w:lang w:eastAsia="zh-CN"/>
        </w:rPr>
        <w:t xml:space="preserve">In this contribution, we </w:t>
      </w:r>
      <w:r w:rsidR="00DC1AB0">
        <w:rPr>
          <w:rFonts w:hint="eastAsia"/>
          <w:noProof/>
          <w:sz w:val="20"/>
          <w:szCs w:val="20"/>
          <w:lang w:eastAsia="zh-CN"/>
        </w:rPr>
        <w:t xml:space="preserve">analzyed </w:t>
      </w:r>
      <w:r w:rsidR="00C84C64">
        <w:rPr>
          <w:rFonts w:hint="eastAsia"/>
          <w:noProof/>
          <w:sz w:val="20"/>
          <w:szCs w:val="20"/>
          <w:lang w:eastAsia="zh-CN"/>
        </w:rPr>
        <w:t xml:space="preserve">potential issues </w:t>
      </w:r>
      <w:r w:rsidR="009F2EF9">
        <w:rPr>
          <w:rFonts w:hint="eastAsia"/>
          <w:noProof/>
          <w:sz w:val="20"/>
          <w:szCs w:val="20"/>
          <w:lang w:eastAsia="zh-CN"/>
        </w:rPr>
        <w:t xml:space="preserve">for beam switching and </w:t>
      </w:r>
      <w:r w:rsidR="00E3773C">
        <w:rPr>
          <w:rFonts w:hint="eastAsia"/>
          <w:noProof/>
          <w:sz w:val="20"/>
          <w:szCs w:val="20"/>
          <w:lang w:eastAsia="zh-CN"/>
        </w:rPr>
        <w:t xml:space="preserve">UE polarization indication. </w:t>
      </w:r>
      <w:r w:rsidR="00E3773C">
        <w:rPr>
          <w:noProof/>
          <w:sz w:val="20"/>
          <w:szCs w:val="20"/>
          <w:lang w:eastAsia="zh-CN"/>
        </w:rPr>
        <w:t>A</w:t>
      </w:r>
      <w:r w:rsidR="00E3773C">
        <w:rPr>
          <w:rFonts w:hint="eastAsia"/>
          <w:noProof/>
          <w:sz w:val="20"/>
          <w:szCs w:val="20"/>
          <w:lang w:eastAsia="zh-CN"/>
        </w:rPr>
        <w:t xml:space="preserve"> few of proposals are made as follows:</w:t>
      </w:r>
    </w:p>
    <w:p w:rsidR="00E3773C" w:rsidRPr="008D0B6F" w:rsidRDefault="00E3773C" w:rsidP="008D0B6F">
      <w:pPr>
        <w:rPr>
          <w:b/>
          <w:kern w:val="2"/>
          <w:sz w:val="20"/>
          <w:szCs w:val="20"/>
          <w:lang w:eastAsia="zh-CN"/>
        </w:rPr>
      </w:pPr>
      <w:r w:rsidRPr="008D0B6F">
        <w:rPr>
          <w:rFonts w:hint="eastAsia"/>
          <w:b/>
          <w:kern w:val="2"/>
          <w:sz w:val="20"/>
          <w:szCs w:val="20"/>
          <w:lang w:eastAsia="zh-CN"/>
        </w:rPr>
        <w:t xml:space="preserve">Proposal 1: </w:t>
      </w:r>
      <w:r w:rsidRPr="008D0B6F">
        <w:rPr>
          <w:b/>
          <w:kern w:val="2"/>
          <w:sz w:val="20"/>
          <w:szCs w:val="20"/>
          <w:lang w:eastAsia="zh-CN"/>
        </w:rPr>
        <w:t>S</w:t>
      </w:r>
      <w:r w:rsidRPr="008D0B6F">
        <w:rPr>
          <w:rFonts w:hint="eastAsia"/>
          <w:b/>
          <w:kern w:val="2"/>
          <w:sz w:val="20"/>
          <w:szCs w:val="20"/>
          <w:lang w:eastAsia="zh-CN"/>
        </w:rPr>
        <w:t xml:space="preserve">upport the scenario of initial BWP and active BWP associated with </w:t>
      </w:r>
      <w:r w:rsidRPr="008D0B6F">
        <w:rPr>
          <w:b/>
          <w:kern w:val="2"/>
          <w:sz w:val="20"/>
          <w:szCs w:val="20"/>
          <w:lang w:eastAsia="zh-CN"/>
        </w:rPr>
        <w:t>different</w:t>
      </w:r>
      <w:r w:rsidRPr="008D0B6F">
        <w:rPr>
          <w:rFonts w:hint="eastAsia"/>
          <w:b/>
          <w:kern w:val="2"/>
          <w:sz w:val="20"/>
          <w:szCs w:val="20"/>
          <w:lang w:eastAsia="zh-CN"/>
        </w:rPr>
        <w:t xml:space="preserve"> beams mapping to </w:t>
      </w:r>
      <w:r w:rsidRPr="008D0B6F">
        <w:rPr>
          <w:b/>
          <w:kern w:val="2"/>
          <w:sz w:val="20"/>
          <w:szCs w:val="20"/>
          <w:lang w:eastAsia="zh-CN"/>
        </w:rPr>
        <w:t>different</w:t>
      </w:r>
      <w:r w:rsidRPr="008D0B6F">
        <w:rPr>
          <w:rFonts w:hint="eastAsia"/>
          <w:b/>
          <w:kern w:val="2"/>
          <w:sz w:val="20"/>
          <w:szCs w:val="20"/>
          <w:lang w:eastAsia="zh-CN"/>
        </w:rPr>
        <w:t xml:space="preserve"> geographic areas in NTN.  </w:t>
      </w:r>
    </w:p>
    <w:p w:rsidR="008D0B6F" w:rsidRPr="0000502A" w:rsidRDefault="008D0B6F" w:rsidP="008D0B6F">
      <w:pPr>
        <w:rPr>
          <w:b/>
          <w:kern w:val="2"/>
          <w:sz w:val="20"/>
          <w:szCs w:val="20"/>
          <w:lang w:eastAsia="zh-CN"/>
        </w:rPr>
      </w:pPr>
      <w:r>
        <w:rPr>
          <w:rFonts w:hint="eastAsia"/>
          <w:b/>
          <w:kern w:val="2"/>
          <w:sz w:val="20"/>
          <w:szCs w:val="20"/>
          <w:lang w:eastAsia="zh-CN"/>
        </w:rPr>
        <w:lastRenderedPageBreak/>
        <w:t>Proposal 2: S</w:t>
      </w:r>
      <w:r w:rsidRPr="0000502A">
        <w:rPr>
          <w:rFonts w:hint="eastAsia"/>
          <w:b/>
          <w:kern w:val="2"/>
          <w:sz w:val="20"/>
          <w:szCs w:val="20"/>
          <w:lang w:eastAsia="zh-CN"/>
        </w:rPr>
        <w:t>upport</w:t>
      </w:r>
      <w:r>
        <w:rPr>
          <w:rFonts w:hint="eastAsia"/>
          <w:b/>
          <w:kern w:val="2"/>
          <w:sz w:val="20"/>
          <w:szCs w:val="20"/>
          <w:lang w:eastAsia="zh-CN"/>
        </w:rPr>
        <w:t>ing</w:t>
      </w:r>
      <w:r w:rsidRPr="0000502A">
        <w:rPr>
          <w:rFonts w:hint="eastAsia"/>
          <w:b/>
          <w:kern w:val="2"/>
          <w:sz w:val="20"/>
          <w:szCs w:val="20"/>
          <w:lang w:eastAsia="zh-CN"/>
        </w:rPr>
        <w:t xml:space="preserve"> beam and BWP switching simultaneously</w:t>
      </w:r>
      <w:r>
        <w:rPr>
          <w:rFonts w:hint="eastAsia"/>
          <w:b/>
          <w:kern w:val="2"/>
          <w:sz w:val="20"/>
          <w:szCs w:val="20"/>
          <w:lang w:eastAsia="zh-CN"/>
        </w:rPr>
        <w:t xml:space="preserve"> for NTN UE should be clearly defined in UE capability</w:t>
      </w:r>
      <w:r w:rsidRPr="0000502A">
        <w:rPr>
          <w:rFonts w:hint="eastAsia"/>
          <w:b/>
          <w:kern w:val="2"/>
          <w:sz w:val="20"/>
          <w:szCs w:val="20"/>
          <w:lang w:eastAsia="zh-CN"/>
        </w:rPr>
        <w:t xml:space="preserve">.  </w:t>
      </w:r>
    </w:p>
    <w:p w:rsidR="00E9080D" w:rsidRPr="008D0B6F" w:rsidRDefault="0000502A" w:rsidP="008D0B6F">
      <w:pPr>
        <w:rPr>
          <w:b/>
          <w:kern w:val="2"/>
          <w:sz w:val="20"/>
          <w:szCs w:val="20"/>
          <w:lang w:eastAsia="zh-CN"/>
        </w:rPr>
      </w:pPr>
      <w:r w:rsidRPr="008D0B6F">
        <w:rPr>
          <w:rFonts w:hint="eastAsia"/>
          <w:b/>
          <w:kern w:val="2"/>
          <w:sz w:val="20"/>
          <w:szCs w:val="20"/>
          <w:lang w:eastAsia="zh-CN"/>
        </w:rPr>
        <w:t xml:space="preserve">Proposal 3: </w:t>
      </w:r>
      <w:r w:rsidR="00E9080D" w:rsidRPr="008D0B6F">
        <w:rPr>
          <w:rFonts w:hint="eastAsia"/>
          <w:b/>
          <w:kern w:val="2"/>
          <w:sz w:val="20"/>
          <w:szCs w:val="20"/>
          <w:lang w:eastAsia="zh-CN"/>
        </w:rPr>
        <w:t xml:space="preserve">Not support </w:t>
      </w:r>
      <w:r w:rsidR="00E9080D" w:rsidRPr="008D0B6F">
        <w:rPr>
          <w:b/>
          <w:kern w:val="2"/>
          <w:sz w:val="20"/>
          <w:szCs w:val="20"/>
          <w:lang w:eastAsia="zh-CN"/>
        </w:rPr>
        <w:t>UE BWP/beam switching</w:t>
      </w:r>
      <w:r w:rsidR="00E9080D" w:rsidRPr="008D0B6F">
        <w:rPr>
          <w:rFonts w:hint="eastAsia"/>
          <w:b/>
          <w:kern w:val="2"/>
          <w:sz w:val="20"/>
          <w:szCs w:val="20"/>
          <w:lang w:eastAsia="zh-CN"/>
        </w:rPr>
        <w:t xml:space="preserve"> </w:t>
      </w:r>
      <w:r w:rsidR="00E9080D" w:rsidRPr="008D0B6F">
        <w:rPr>
          <w:b/>
          <w:kern w:val="2"/>
          <w:sz w:val="20"/>
          <w:szCs w:val="20"/>
          <w:lang w:eastAsia="zh-CN"/>
        </w:rPr>
        <w:t>autonomously</w:t>
      </w:r>
      <w:r w:rsidR="00E9080D" w:rsidRPr="008D0B6F">
        <w:rPr>
          <w:rFonts w:hint="eastAsia"/>
          <w:b/>
          <w:kern w:val="2"/>
          <w:sz w:val="20"/>
          <w:szCs w:val="20"/>
          <w:lang w:eastAsia="zh-CN"/>
        </w:rPr>
        <w:t xml:space="preserve"> from RAN1 </w:t>
      </w:r>
      <w:r w:rsidR="00E9080D" w:rsidRPr="008D0B6F">
        <w:rPr>
          <w:b/>
          <w:kern w:val="2"/>
          <w:sz w:val="20"/>
          <w:szCs w:val="20"/>
          <w:lang w:eastAsia="zh-CN"/>
        </w:rPr>
        <w:t>p</w:t>
      </w:r>
      <w:r w:rsidR="00E9080D" w:rsidRPr="008D0B6F">
        <w:rPr>
          <w:rFonts w:hint="eastAsia"/>
          <w:b/>
          <w:kern w:val="2"/>
          <w:sz w:val="20"/>
          <w:szCs w:val="20"/>
          <w:lang w:eastAsia="zh-CN"/>
        </w:rPr>
        <w:t>er</w:t>
      </w:r>
      <w:r w:rsidR="00E9080D" w:rsidRPr="008D0B6F">
        <w:rPr>
          <w:b/>
          <w:kern w:val="2"/>
          <w:sz w:val="20"/>
          <w:szCs w:val="20"/>
          <w:lang w:eastAsia="zh-CN"/>
        </w:rPr>
        <w:t>spective</w:t>
      </w:r>
      <w:r w:rsidR="00E9080D" w:rsidRPr="008D0B6F">
        <w:rPr>
          <w:rFonts w:hint="eastAsia"/>
          <w:b/>
          <w:kern w:val="2"/>
          <w:sz w:val="20"/>
          <w:szCs w:val="20"/>
          <w:lang w:eastAsia="zh-CN"/>
        </w:rPr>
        <w:t xml:space="preserve">. </w:t>
      </w:r>
    </w:p>
    <w:p w:rsidR="00E734E1" w:rsidRPr="0000502A" w:rsidRDefault="00E734E1" w:rsidP="00E734E1">
      <w:pPr>
        <w:rPr>
          <w:kern w:val="2"/>
          <w:sz w:val="20"/>
          <w:szCs w:val="20"/>
          <w:lang w:eastAsia="zh-CN"/>
        </w:rPr>
      </w:pPr>
      <w:r>
        <w:rPr>
          <w:rFonts w:hint="eastAsia"/>
          <w:b/>
          <w:kern w:val="2"/>
          <w:sz w:val="20"/>
          <w:szCs w:val="20"/>
          <w:lang w:eastAsia="zh-CN"/>
        </w:rPr>
        <w:t xml:space="preserve">Proposal 4: </w:t>
      </w:r>
      <w:r w:rsidRPr="0000502A">
        <w:rPr>
          <w:b/>
          <w:kern w:val="2"/>
          <w:sz w:val="20"/>
          <w:szCs w:val="20"/>
          <w:lang w:eastAsia="zh-CN"/>
        </w:rPr>
        <w:t>N</w:t>
      </w:r>
      <w:r w:rsidRPr="0000502A">
        <w:rPr>
          <w:rFonts w:hint="eastAsia"/>
          <w:b/>
          <w:kern w:val="2"/>
          <w:sz w:val="20"/>
          <w:szCs w:val="20"/>
          <w:lang w:eastAsia="zh-CN"/>
        </w:rPr>
        <w:t xml:space="preserve">o need to support </w:t>
      </w:r>
      <w:r>
        <w:rPr>
          <w:rFonts w:hint="eastAsia"/>
          <w:b/>
          <w:kern w:val="2"/>
          <w:sz w:val="20"/>
          <w:szCs w:val="20"/>
          <w:lang w:eastAsia="zh-CN"/>
        </w:rPr>
        <w:t xml:space="preserve">the configuration of </w:t>
      </w:r>
      <w:r w:rsidRPr="0000502A">
        <w:rPr>
          <w:rFonts w:hint="eastAsia"/>
          <w:b/>
          <w:kern w:val="2"/>
          <w:sz w:val="20"/>
          <w:szCs w:val="20"/>
          <w:lang w:eastAsia="zh-CN"/>
        </w:rPr>
        <w:t>group UEs to do beam switching.</w:t>
      </w:r>
      <w:r w:rsidR="00EE03D8">
        <w:rPr>
          <w:rFonts w:hint="eastAsia"/>
          <w:b/>
          <w:kern w:val="2"/>
          <w:sz w:val="20"/>
          <w:szCs w:val="20"/>
          <w:lang w:eastAsia="zh-CN"/>
        </w:rPr>
        <w:t xml:space="preserve"> </w:t>
      </w:r>
    </w:p>
    <w:p w:rsidR="00E9080D" w:rsidRPr="008D0B6F" w:rsidRDefault="0000502A" w:rsidP="008D0B6F">
      <w:pPr>
        <w:rPr>
          <w:b/>
          <w:kern w:val="2"/>
          <w:sz w:val="20"/>
          <w:szCs w:val="20"/>
          <w:lang w:eastAsia="zh-CN"/>
        </w:rPr>
      </w:pPr>
      <w:r w:rsidRPr="008D0B6F">
        <w:rPr>
          <w:rFonts w:hint="eastAsia"/>
          <w:b/>
          <w:kern w:val="2"/>
          <w:sz w:val="20"/>
          <w:szCs w:val="20"/>
          <w:lang w:eastAsia="zh-CN"/>
        </w:rPr>
        <w:t xml:space="preserve">Proposal 5: </w:t>
      </w:r>
      <w:r w:rsidR="00E9080D" w:rsidRPr="008D0B6F">
        <w:rPr>
          <w:b/>
          <w:kern w:val="2"/>
          <w:sz w:val="20"/>
          <w:szCs w:val="20"/>
          <w:lang w:eastAsia="zh-CN"/>
        </w:rPr>
        <w:t>Additional</w:t>
      </w:r>
      <w:r w:rsidR="00E9080D" w:rsidRPr="008D0B6F">
        <w:rPr>
          <w:rFonts w:hint="eastAsia"/>
          <w:b/>
          <w:kern w:val="2"/>
          <w:sz w:val="20"/>
          <w:szCs w:val="20"/>
          <w:lang w:eastAsia="zh-CN"/>
        </w:rPr>
        <w:t xml:space="preserve"> enhancement for beam </w:t>
      </w:r>
      <w:r w:rsidR="00E9080D" w:rsidRPr="008D0B6F">
        <w:rPr>
          <w:b/>
          <w:kern w:val="2"/>
          <w:sz w:val="20"/>
          <w:szCs w:val="20"/>
          <w:lang w:eastAsia="zh-CN"/>
        </w:rPr>
        <w:t>measurement</w:t>
      </w:r>
      <w:r w:rsidR="00E9080D" w:rsidRPr="008D0B6F">
        <w:rPr>
          <w:rFonts w:hint="eastAsia"/>
          <w:b/>
          <w:kern w:val="2"/>
          <w:sz w:val="20"/>
          <w:szCs w:val="20"/>
          <w:lang w:eastAsia="zh-CN"/>
        </w:rPr>
        <w:t xml:space="preserve"> should be </w:t>
      </w:r>
      <w:r w:rsidR="00E9080D" w:rsidRPr="008D0B6F">
        <w:rPr>
          <w:b/>
          <w:kern w:val="2"/>
          <w:sz w:val="20"/>
          <w:szCs w:val="20"/>
          <w:lang w:eastAsia="zh-CN"/>
        </w:rPr>
        <w:t>justified</w:t>
      </w:r>
      <w:r w:rsidR="00E9080D" w:rsidRPr="008D0B6F">
        <w:rPr>
          <w:rFonts w:hint="eastAsia"/>
          <w:b/>
          <w:kern w:val="2"/>
          <w:sz w:val="20"/>
          <w:szCs w:val="20"/>
          <w:lang w:eastAsia="zh-CN"/>
        </w:rPr>
        <w:t xml:space="preserve"> with clear benefit and </w:t>
      </w:r>
      <w:r w:rsidR="00E9080D" w:rsidRPr="008D0B6F">
        <w:rPr>
          <w:b/>
          <w:kern w:val="2"/>
          <w:sz w:val="20"/>
          <w:szCs w:val="20"/>
          <w:lang w:eastAsia="zh-CN"/>
        </w:rPr>
        <w:t>motivation</w:t>
      </w:r>
      <w:r w:rsidR="00E9080D" w:rsidRPr="008D0B6F">
        <w:rPr>
          <w:rFonts w:hint="eastAsia"/>
          <w:b/>
          <w:kern w:val="2"/>
          <w:sz w:val="20"/>
          <w:szCs w:val="20"/>
          <w:lang w:eastAsia="zh-CN"/>
        </w:rPr>
        <w:t xml:space="preserve">. </w:t>
      </w:r>
    </w:p>
    <w:p w:rsidR="00D443D2" w:rsidRPr="008D0B6F" w:rsidRDefault="0000502A" w:rsidP="008D0B6F">
      <w:pPr>
        <w:rPr>
          <w:b/>
          <w:kern w:val="2"/>
          <w:sz w:val="20"/>
          <w:szCs w:val="20"/>
          <w:lang w:eastAsia="zh-CN"/>
        </w:rPr>
      </w:pPr>
      <w:r w:rsidRPr="008D0B6F">
        <w:rPr>
          <w:rFonts w:hint="eastAsia"/>
          <w:b/>
          <w:kern w:val="2"/>
          <w:sz w:val="20"/>
          <w:szCs w:val="20"/>
          <w:lang w:eastAsia="zh-CN"/>
        </w:rPr>
        <w:t>Proposal 6: Reporting UE polarization capability is not necessary.</w:t>
      </w:r>
    </w:p>
    <w:p w:rsidR="00F739F3" w:rsidRPr="00A21B16" w:rsidRDefault="00F739F3" w:rsidP="00F739F3">
      <w:pPr>
        <w:autoSpaceDE/>
        <w:autoSpaceDN/>
        <w:adjustRightInd/>
        <w:snapToGrid/>
        <w:spacing w:after="0"/>
        <w:ind w:left="-181"/>
        <w:rPr>
          <w:rFonts w:ascii="Times" w:hAnsi="Times"/>
          <w:b/>
          <w:sz w:val="20"/>
          <w:szCs w:val="24"/>
          <w:lang w:val="en-GB" w:eastAsia="zh-CN"/>
        </w:rPr>
      </w:pPr>
    </w:p>
    <w:p w:rsidR="00917B7E" w:rsidRDefault="00917B7E" w:rsidP="00917B7E">
      <w:pPr>
        <w:pStyle w:val="1"/>
        <w:rPr>
          <w:lang w:eastAsia="zh-CN"/>
        </w:rPr>
      </w:pPr>
      <w:r>
        <w:rPr>
          <w:rFonts w:hint="eastAsia"/>
          <w:lang w:eastAsia="zh-CN"/>
        </w:rPr>
        <w:t>References</w:t>
      </w:r>
    </w:p>
    <w:p w:rsidR="00917B7E" w:rsidRDefault="00917B7E" w:rsidP="00917B7E">
      <w:pPr>
        <w:pStyle w:val="a5"/>
        <w:numPr>
          <w:ilvl w:val="0"/>
          <w:numId w:val="2"/>
        </w:numPr>
        <w:ind w:left="357" w:firstLineChars="0" w:hanging="357"/>
        <w:rPr>
          <w:kern w:val="2"/>
          <w:sz w:val="20"/>
          <w:szCs w:val="20"/>
          <w:lang w:eastAsia="zh-CN"/>
        </w:rPr>
      </w:pPr>
      <w:bookmarkStart w:id="6" w:name="_Ref510504022"/>
      <w:bookmarkStart w:id="7" w:name="_Ref510814820"/>
      <w:bookmarkStart w:id="8" w:name="_Ref174151459"/>
      <w:bookmarkStart w:id="9" w:name="_Ref189809556"/>
      <w:r>
        <w:rPr>
          <w:rFonts w:hint="eastAsia"/>
          <w:kern w:val="2"/>
          <w:sz w:val="20"/>
          <w:szCs w:val="20"/>
          <w:lang w:eastAsia="zh-CN"/>
        </w:rPr>
        <w:t>RAN1 #</w:t>
      </w:r>
      <w:r w:rsidR="00E24CB5">
        <w:rPr>
          <w:rFonts w:hint="eastAsia"/>
          <w:kern w:val="2"/>
          <w:sz w:val="20"/>
          <w:szCs w:val="20"/>
          <w:lang w:eastAsia="zh-CN"/>
        </w:rPr>
        <w:t>10</w:t>
      </w:r>
      <w:r w:rsidR="009D7C8B">
        <w:rPr>
          <w:rFonts w:hint="eastAsia"/>
          <w:kern w:val="2"/>
          <w:sz w:val="20"/>
          <w:szCs w:val="20"/>
          <w:lang w:eastAsia="zh-CN"/>
        </w:rPr>
        <w:t>5</w:t>
      </w:r>
      <w:r>
        <w:rPr>
          <w:rFonts w:hint="eastAsia"/>
          <w:kern w:val="2"/>
          <w:sz w:val="20"/>
          <w:szCs w:val="20"/>
          <w:lang w:eastAsia="zh-CN"/>
        </w:rPr>
        <w:t xml:space="preserve">-e </w:t>
      </w:r>
      <w:r w:rsidRPr="00132751">
        <w:rPr>
          <w:rFonts w:hint="eastAsia"/>
          <w:kern w:val="2"/>
          <w:sz w:val="20"/>
          <w:szCs w:val="20"/>
          <w:lang w:eastAsia="zh-CN"/>
        </w:rPr>
        <w:t>Chairman notes</w:t>
      </w:r>
    </w:p>
    <w:bookmarkEnd w:id="6"/>
    <w:bookmarkEnd w:id="7"/>
    <w:bookmarkEnd w:id="8"/>
    <w:bookmarkEnd w:id="9"/>
    <w:p w:rsidR="00917B7E" w:rsidRDefault="009D7C8B" w:rsidP="00917B7E">
      <w:pPr>
        <w:pStyle w:val="a5"/>
        <w:numPr>
          <w:ilvl w:val="0"/>
          <w:numId w:val="2"/>
        </w:numPr>
        <w:ind w:left="357" w:firstLineChars="0" w:hanging="357"/>
        <w:rPr>
          <w:kern w:val="2"/>
          <w:sz w:val="20"/>
          <w:szCs w:val="20"/>
          <w:lang w:eastAsia="zh-CN"/>
        </w:rPr>
      </w:pPr>
      <w:r w:rsidRPr="009D7C8B">
        <w:rPr>
          <w:rFonts w:hint="eastAsia"/>
          <w:kern w:val="2"/>
          <w:sz w:val="20"/>
          <w:szCs w:val="20"/>
          <w:lang w:eastAsia="zh-CN"/>
        </w:rPr>
        <w:t xml:space="preserve">R1-2106336, </w:t>
      </w:r>
      <w:r w:rsidRPr="009D7C8B">
        <w:rPr>
          <w:kern w:val="2"/>
          <w:sz w:val="20"/>
          <w:szCs w:val="20"/>
          <w:lang w:eastAsia="zh-CN"/>
        </w:rPr>
        <w:t>Final Summary of 8.4.4 Other Aspects of NR-NTN</w:t>
      </w:r>
      <w:r>
        <w:rPr>
          <w:rFonts w:hint="eastAsia"/>
          <w:kern w:val="2"/>
          <w:sz w:val="20"/>
          <w:szCs w:val="20"/>
          <w:lang w:eastAsia="zh-CN"/>
        </w:rPr>
        <w:t>, OPPO</w:t>
      </w:r>
    </w:p>
    <w:p w:rsidR="00917B7E" w:rsidRPr="006F4EAF" w:rsidRDefault="00917B7E" w:rsidP="00917B7E">
      <w:pPr>
        <w:pStyle w:val="a5"/>
        <w:numPr>
          <w:ilvl w:val="0"/>
          <w:numId w:val="2"/>
        </w:numPr>
        <w:ind w:left="357" w:firstLineChars="0" w:hanging="357"/>
        <w:rPr>
          <w:kern w:val="2"/>
          <w:sz w:val="20"/>
          <w:szCs w:val="20"/>
          <w:lang w:eastAsia="zh-CN"/>
        </w:rPr>
      </w:pPr>
      <w:bookmarkStart w:id="10" w:name="_Ref53511479"/>
      <w:bookmarkStart w:id="11" w:name="_Ref53581036"/>
      <w:r w:rsidRPr="006F4EAF">
        <w:rPr>
          <w:sz w:val="20"/>
          <w:szCs w:val="20"/>
        </w:rPr>
        <w:t>3GPP TS 38.</w:t>
      </w:r>
      <w:bookmarkEnd w:id="10"/>
      <w:r>
        <w:rPr>
          <w:rFonts w:hint="eastAsia"/>
          <w:sz w:val="20"/>
          <w:szCs w:val="20"/>
          <w:lang w:eastAsia="zh-CN"/>
        </w:rPr>
        <w:t>300</w:t>
      </w:r>
      <w:r w:rsidRPr="006F4EAF">
        <w:rPr>
          <w:rFonts w:hint="eastAsia"/>
          <w:sz w:val="20"/>
          <w:szCs w:val="20"/>
          <w:lang w:eastAsia="zh-CN"/>
        </w:rPr>
        <w:t>:</w:t>
      </w:r>
      <w:r w:rsidRPr="006F4EAF">
        <w:rPr>
          <w:color w:val="000000"/>
          <w:sz w:val="20"/>
          <w:szCs w:val="20"/>
        </w:rPr>
        <w:t xml:space="preserve"> "NR; </w:t>
      </w:r>
      <w:r>
        <w:rPr>
          <w:rFonts w:hint="eastAsia"/>
          <w:color w:val="000000"/>
          <w:sz w:val="20"/>
          <w:szCs w:val="20"/>
          <w:lang w:eastAsia="zh-CN"/>
        </w:rPr>
        <w:t>NR and NG-RAN Overall Description stage2</w:t>
      </w:r>
      <w:r w:rsidRPr="006F4EAF">
        <w:rPr>
          <w:color w:val="000000"/>
          <w:sz w:val="20"/>
          <w:szCs w:val="20"/>
        </w:rPr>
        <w:t>"</w:t>
      </w:r>
      <w:bookmarkEnd w:id="11"/>
    </w:p>
    <w:p w:rsidR="00917B7E" w:rsidRPr="00917B7E" w:rsidRDefault="00917B7E" w:rsidP="001C5D65">
      <w:pPr>
        <w:rPr>
          <w:noProof/>
          <w:sz w:val="20"/>
          <w:szCs w:val="20"/>
          <w:lang w:eastAsia="zh-CN"/>
        </w:rPr>
      </w:pPr>
    </w:p>
    <w:p w:rsidR="00A20D14" w:rsidRPr="00100C51" w:rsidRDefault="00A20D14" w:rsidP="00A20D14">
      <w:pPr>
        <w:tabs>
          <w:tab w:val="left" w:pos="9072"/>
        </w:tabs>
        <w:autoSpaceDE/>
        <w:autoSpaceDN/>
        <w:adjustRightInd/>
        <w:snapToGrid/>
        <w:spacing w:after="180"/>
        <w:jc w:val="left"/>
        <w:rPr>
          <w:rFonts w:ascii="Times" w:eastAsiaTheme="minorEastAsia" w:hAnsi="Times"/>
          <w:sz w:val="20"/>
          <w:szCs w:val="24"/>
          <w:lang w:eastAsia="zh-CN"/>
        </w:rPr>
      </w:pPr>
      <w:r>
        <w:rPr>
          <w:sz w:val="20"/>
          <w:szCs w:val="20"/>
          <w:lang w:val="en-GB" w:eastAsia="zh-CN"/>
        </w:rPr>
        <w:t>T</w:t>
      </w:r>
      <w:r>
        <w:rPr>
          <w:rFonts w:hint="eastAsia"/>
          <w:sz w:val="20"/>
          <w:szCs w:val="20"/>
          <w:lang w:val="en-GB" w:eastAsia="zh-CN"/>
        </w:rPr>
        <w:t xml:space="preserve">he following </w:t>
      </w:r>
      <w:r w:rsidRPr="001D008F">
        <w:rPr>
          <w:sz w:val="20"/>
          <w:szCs w:val="20"/>
          <w:lang w:val="en-GB"/>
        </w:rPr>
        <w:t>related</w:t>
      </w:r>
      <w:r w:rsidRPr="00100C51">
        <w:rPr>
          <w:rFonts w:hint="eastAsia"/>
          <w:sz w:val="20"/>
          <w:szCs w:val="20"/>
          <w:lang w:val="en-GB" w:eastAsia="zh-CN"/>
        </w:rPr>
        <w:t xml:space="preserve"> 38.300 Annex </w:t>
      </w:r>
      <w:r w:rsidRPr="00100C51">
        <w:rPr>
          <w:sz w:val="20"/>
          <w:szCs w:val="20"/>
          <w:lang w:val="en-GB" w:eastAsia="zh-CN"/>
        </w:rPr>
        <w:t>original</w:t>
      </w:r>
      <w:r w:rsidRPr="00100C51">
        <w:rPr>
          <w:rFonts w:hint="eastAsia"/>
          <w:sz w:val="20"/>
          <w:szCs w:val="20"/>
          <w:lang w:val="en-GB" w:eastAsia="zh-CN"/>
        </w:rPr>
        <w:t xml:space="preserve"> </w:t>
      </w:r>
      <w:r>
        <w:rPr>
          <w:rFonts w:hint="eastAsia"/>
          <w:sz w:val="20"/>
          <w:szCs w:val="20"/>
          <w:lang w:val="en-GB" w:eastAsia="zh-CN"/>
        </w:rPr>
        <w:t xml:space="preserve">contents </w:t>
      </w:r>
      <w:r w:rsidRPr="001D008F">
        <w:rPr>
          <w:sz w:val="20"/>
          <w:szCs w:val="20"/>
          <w:lang w:val="en-GB"/>
        </w:rPr>
        <w:t>as quoted from</w:t>
      </w:r>
      <w:r>
        <w:rPr>
          <w:rFonts w:hint="eastAsia"/>
          <w:sz w:val="20"/>
          <w:szCs w:val="20"/>
          <w:lang w:val="en-GB" w:eastAsia="zh-CN"/>
        </w:rPr>
        <w:t xml:space="preserve"> </w:t>
      </w:r>
      <w:r>
        <w:rPr>
          <w:sz w:val="20"/>
          <w:szCs w:val="20"/>
          <w:lang w:val="en-GB" w:eastAsia="zh-CN"/>
        </w:rPr>
        <w:fldChar w:fldCharType="begin"/>
      </w:r>
      <w:r>
        <w:rPr>
          <w:sz w:val="20"/>
          <w:szCs w:val="20"/>
          <w:lang w:val="en-GB" w:eastAsia="zh-CN"/>
        </w:rPr>
        <w:instrText xml:space="preserve"> </w:instrText>
      </w:r>
      <w:r>
        <w:rPr>
          <w:rFonts w:hint="eastAsia"/>
          <w:sz w:val="20"/>
          <w:szCs w:val="20"/>
          <w:lang w:val="en-GB" w:eastAsia="zh-CN"/>
        </w:rPr>
        <w:instrText>REF _Ref53581036 \n \h</w:instrText>
      </w:r>
      <w:r>
        <w:rPr>
          <w:sz w:val="20"/>
          <w:szCs w:val="20"/>
          <w:lang w:val="en-GB" w:eastAsia="zh-CN"/>
        </w:rPr>
        <w:instrText xml:space="preserve"> </w:instrText>
      </w:r>
      <w:r>
        <w:rPr>
          <w:sz w:val="20"/>
          <w:szCs w:val="20"/>
          <w:lang w:val="en-GB" w:eastAsia="zh-CN"/>
        </w:rPr>
      </w:r>
      <w:r>
        <w:rPr>
          <w:sz w:val="20"/>
          <w:szCs w:val="20"/>
          <w:lang w:val="en-GB" w:eastAsia="zh-CN"/>
        </w:rPr>
        <w:fldChar w:fldCharType="separate"/>
      </w:r>
      <w:r w:rsidR="00FA71E8">
        <w:rPr>
          <w:sz w:val="20"/>
          <w:szCs w:val="20"/>
          <w:lang w:val="en-GB" w:eastAsia="zh-CN"/>
        </w:rPr>
        <w:t>[3</w:t>
      </w:r>
      <w:proofErr w:type="gramStart"/>
      <w:r w:rsidR="00FA71E8">
        <w:rPr>
          <w:sz w:val="20"/>
          <w:szCs w:val="20"/>
          <w:lang w:val="en-GB" w:eastAsia="zh-CN"/>
        </w:rPr>
        <w:t>]</w:t>
      </w:r>
      <w:proofErr w:type="gramEnd"/>
      <w:r>
        <w:rPr>
          <w:sz w:val="20"/>
          <w:szCs w:val="20"/>
          <w:lang w:val="en-GB" w:eastAsia="zh-CN"/>
        </w:rPr>
        <w:fldChar w:fldCharType="end"/>
      </w:r>
      <w:r w:rsidRPr="001D008F">
        <w:rPr>
          <w:sz w:val="20"/>
          <w:szCs w:val="20"/>
          <w:lang w:val="en-GB"/>
        </w:rPr>
        <w:t>are</w:t>
      </w:r>
      <w:r>
        <w:rPr>
          <w:lang w:eastAsia="zh-CN"/>
        </w:rPr>
        <w:t>:</w:t>
      </w:r>
    </w:p>
    <w:p w:rsidR="00A20D14" w:rsidRPr="007F4054" w:rsidRDefault="00A20D14" w:rsidP="00A20D14">
      <w:pPr>
        <w:keepNext/>
        <w:keepLines/>
        <w:pBdr>
          <w:top w:val="single" w:sz="12" w:space="3" w:color="auto"/>
        </w:pBdr>
        <w:autoSpaceDE/>
        <w:autoSpaceDN/>
        <w:adjustRightInd/>
        <w:snapToGrid/>
        <w:spacing w:before="240" w:after="180"/>
        <w:ind w:left="432" w:hanging="432"/>
        <w:jc w:val="left"/>
        <w:outlineLvl w:val="0"/>
        <w:rPr>
          <w:rFonts w:ascii="Arial" w:eastAsia="PMingLiU" w:hAnsi="Arial"/>
          <w:sz w:val="36"/>
          <w:szCs w:val="20"/>
          <w:lang w:val="en-GB"/>
        </w:rPr>
      </w:pPr>
      <w:bookmarkStart w:id="12" w:name="_Toc534932556"/>
      <w:r w:rsidRPr="007F4054">
        <w:rPr>
          <w:rFonts w:ascii="Arial" w:eastAsia="PMingLiU" w:hAnsi="Arial"/>
          <w:sz w:val="36"/>
          <w:szCs w:val="20"/>
          <w:lang w:val="en-GB"/>
        </w:rPr>
        <w:t>B.2</w:t>
      </w:r>
      <w:r w:rsidRPr="007F4054">
        <w:rPr>
          <w:rFonts w:ascii="Arial" w:eastAsia="PMingLiU" w:hAnsi="Arial"/>
          <w:sz w:val="36"/>
          <w:szCs w:val="20"/>
          <w:lang w:val="en-GB"/>
        </w:rPr>
        <w:tab/>
        <w:t>Multiple SSBs in a carrier</w:t>
      </w:r>
      <w:bookmarkEnd w:id="12"/>
    </w:p>
    <w:p w:rsidR="00A20D14" w:rsidRPr="007F4054" w:rsidRDefault="00A20D14" w:rsidP="00A20D14">
      <w:pPr>
        <w:autoSpaceDE/>
        <w:autoSpaceDN/>
        <w:adjustRightInd/>
        <w:snapToGrid/>
        <w:spacing w:after="180"/>
        <w:jc w:val="left"/>
        <w:rPr>
          <w:rFonts w:eastAsia="PMingLiU"/>
          <w:sz w:val="20"/>
          <w:szCs w:val="20"/>
          <w:lang w:val="en-GB"/>
        </w:rPr>
      </w:pPr>
      <w:r w:rsidRPr="007F4054">
        <w:rPr>
          <w:rFonts w:eastAsia="PMingLiU"/>
          <w:sz w:val="20"/>
          <w:szCs w:val="20"/>
          <w:lang w:val="en-GB"/>
        </w:rPr>
        <w:t>For a UE in RRC_CONNECTED, the BWPs configured by a serving cell may overlap in the frequency domain with the BWPs configured for other UEs by other cells within a carrier. Multiple SSBs may also be transmitted within the frequency span of a carrier used by the serving cell. However, from the UE perspective, each serving cell is associated to at most a single SSB. Figure B.2-1 below describes a scenario with multiple SSBs in a carrier, identifying two different cells (NCGI = 5, associated to SSB1, and NCGI = 6, associated to SSB3) with overlapping BWPs, and where RRM measurements can be configured to be performed by the UE on each of the available SSBs, i.e. SSB1, SSB2, SSB3 and SSB4.</w:t>
      </w:r>
    </w:p>
    <w:p w:rsidR="00A20D14" w:rsidRPr="007F4054" w:rsidRDefault="003C762F" w:rsidP="00A20D14">
      <w:pPr>
        <w:keepNext/>
        <w:keepLines/>
        <w:autoSpaceDE/>
        <w:autoSpaceDN/>
        <w:adjustRightInd/>
        <w:snapToGrid/>
        <w:spacing w:before="60" w:after="180"/>
        <w:jc w:val="center"/>
        <w:rPr>
          <w:rFonts w:ascii="Arial" w:eastAsia="PMingLiU" w:hAnsi="Arial"/>
          <w:b/>
          <w:sz w:val="20"/>
          <w:szCs w:val="20"/>
          <w:lang w:val="en-GB"/>
        </w:rPr>
      </w:pPr>
      <w:r w:rsidRPr="007F4054">
        <w:rPr>
          <w:rFonts w:ascii="Arial" w:eastAsia="PMingLiU" w:hAnsi="Arial"/>
          <w:b/>
          <w:sz w:val="20"/>
          <w:szCs w:val="20"/>
          <w:lang w:val="en-GB"/>
        </w:rPr>
        <w:object w:dxaOrig="10006" w:dyaOrig="5476">
          <v:shape id="_x0000_i1026" type="#_x0000_t75" style="width:352.85pt;height:193.55pt" o:ole="">
            <v:imagedata r:id="rId11" o:title=""/>
          </v:shape>
          <o:OLEObject Type="Embed" ProgID="Visio.Drawing.15" ShapeID="_x0000_i1026" DrawAspect="Content" ObjectID="_1689842250" r:id="rId12"/>
        </w:object>
      </w:r>
    </w:p>
    <w:p w:rsidR="00A20D14" w:rsidRPr="007F4054" w:rsidRDefault="00A20D14" w:rsidP="00A20D14">
      <w:pPr>
        <w:keepLines/>
        <w:autoSpaceDE/>
        <w:autoSpaceDN/>
        <w:adjustRightInd/>
        <w:snapToGrid/>
        <w:spacing w:after="240"/>
        <w:jc w:val="center"/>
        <w:rPr>
          <w:rFonts w:ascii="Arial" w:eastAsia="PMingLiU" w:hAnsi="Arial"/>
          <w:b/>
          <w:sz w:val="20"/>
          <w:szCs w:val="20"/>
          <w:lang w:val="en-GB"/>
        </w:rPr>
      </w:pPr>
      <w:r w:rsidRPr="007F4054">
        <w:rPr>
          <w:rFonts w:ascii="Arial" w:eastAsia="PMingLiU" w:hAnsi="Arial"/>
          <w:b/>
          <w:sz w:val="20"/>
          <w:szCs w:val="20"/>
          <w:lang w:val="en-GB"/>
        </w:rPr>
        <w:t>Figure B.2-1: Example of multiple SSBs in a carrier</w:t>
      </w:r>
    </w:p>
    <w:p w:rsidR="00D17318" w:rsidRPr="003C762F" w:rsidRDefault="00D17318" w:rsidP="003C762F">
      <w:pPr>
        <w:rPr>
          <w:kern w:val="2"/>
          <w:sz w:val="20"/>
          <w:szCs w:val="20"/>
          <w:lang w:eastAsia="zh-CN"/>
        </w:rPr>
      </w:pPr>
      <w:bookmarkStart w:id="13" w:name="_Ref16672160"/>
    </w:p>
    <w:bookmarkEnd w:id="13"/>
    <w:p w:rsidR="00673206" w:rsidRDefault="00673206" w:rsidP="00F17024">
      <w:pPr>
        <w:rPr>
          <w:sz w:val="20"/>
          <w:szCs w:val="20"/>
          <w:lang w:eastAsia="zh-CN"/>
        </w:rPr>
      </w:pPr>
    </w:p>
    <w:p w:rsidR="00A20D14" w:rsidRDefault="00A20D14" w:rsidP="00F17024">
      <w:pPr>
        <w:rPr>
          <w:sz w:val="20"/>
          <w:szCs w:val="20"/>
          <w:lang w:eastAsia="zh-CN"/>
        </w:rPr>
      </w:pPr>
    </w:p>
    <w:p w:rsidR="00A20D14" w:rsidRPr="007954BE" w:rsidRDefault="00A20D14" w:rsidP="00F17024">
      <w:pPr>
        <w:rPr>
          <w:sz w:val="20"/>
          <w:szCs w:val="20"/>
          <w:lang w:eastAsia="zh-CN"/>
        </w:rPr>
      </w:pPr>
    </w:p>
    <w:sectPr w:rsidR="00A20D14" w:rsidRPr="007954B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17A8" w:rsidRDefault="008717A8" w:rsidP="001C5D65">
      <w:pPr>
        <w:spacing w:after="0"/>
      </w:pPr>
      <w:r>
        <w:separator/>
      </w:r>
    </w:p>
  </w:endnote>
  <w:endnote w:type="continuationSeparator" w:id="0">
    <w:p w:rsidR="008717A8" w:rsidRDefault="008717A8"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17A8" w:rsidRDefault="008717A8" w:rsidP="001C5D65">
      <w:pPr>
        <w:spacing w:after="0"/>
      </w:pPr>
      <w:r>
        <w:separator/>
      </w:r>
    </w:p>
  </w:footnote>
  <w:footnote w:type="continuationSeparator" w:id="0">
    <w:p w:rsidR="008717A8" w:rsidRDefault="008717A8"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D12D2"/>
    <w:multiLevelType w:val="hybridMultilevel"/>
    <w:tmpl w:val="7A9C48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8FC69FD"/>
    <w:multiLevelType w:val="hybridMultilevel"/>
    <w:tmpl w:val="95E853D6"/>
    <w:lvl w:ilvl="0" w:tplc="AF0262B6">
      <w:start w:val="1"/>
      <w:numFmt w:val="bullet"/>
      <w:lvlText w:val="•"/>
      <w:lvlJc w:val="left"/>
      <w:pPr>
        <w:tabs>
          <w:tab w:val="num" w:pos="720"/>
        </w:tabs>
        <w:ind w:left="720" w:hanging="360"/>
      </w:pPr>
      <w:rPr>
        <w:rFonts w:ascii="Arial" w:hAnsi="Arial" w:hint="default"/>
      </w:rPr>
    </w:lvl>
    <w:lvl w:ilvl="1" w:tplc="78B4EE08">
      <w:start w:val="681"/>
      <w:numFmt w:val="bullet"/>
      <w:lvlText w:val="–"/>
      <w:lvlJc w:val="left"/>
      <w:pPr>
        <w:tabs>
          <w:tab w:val="num" w:pos="1440"/>
        </w:tabs>
        <w:ind w:left="1440" w:hanging="360"/>
      </w:pPr>
      <w:rPr>
        <w:rFonts w:ascii="Arial" w:hAnsi="Arial" w:hint="default"/>
      </w:rPr>
    </w:lvl>
    <w:lvl w:ilvl="2" w:tplc="59AA496C">
      <w:start w:val="1"/>
      <w:numFmt w:val="bullet"/>
      <w:lvlText w:val="•"/>
      <w:lvlJc w:val="left"/>
      <w:pPr>
        <w:tabs>
          <w:tab w:val="num" w:pos="2160"/>
        </w:tabs>
        <w:ind w:left="2160" w:hanging="360"/>
      </w:pPr>
      <w:rPr>
        <w:rFonts w:ascii="Arial" w:hAnsi="Arial" w:hint="default"/>
      </w:rPr>
    </w:lvl>
    <w:lvl w:ilvl="3" w:tplc="0C6CE88A" w:tentative="1">
      <w:start w:val="1"/>
      <w:numFmt w:val="bullet"/>
      <w:lvlText w:val="•"/>
      <w:lvlJc w:val="left"/>
      <w:pPr>
        <w:tabs>
          <w:tab w:val="num" w:pos="2880"/>
        </w:tabs>
        <w:ind w:left="2880" w:hanging="360"/>
      </w:pPr>
      <w:rPr>
        <w:rFonts w:ascii="Arial" w:hAnsi="Arial" w:hint="default"/>
      </w:rPr>
    </w:lvl>
    <w:lvl w:ilvl="4" w:tplc="B942A6FC" w:tentative="1">
      <w:start w:val="1"/>
      <w:numFmt w:val="bullet"/>
      <w:lvlText w:val="•"/>
      <w:lvlJc w:val="left"/>
      <w:pPr>
        <w:tabs>
          <w:tab w:val="num" w:pos="3600"/>
        </w:tabs>
        <w:ind w:left="3600" w:hanging="360"/>
      </w:pPr>
      <w:rPr>
        <w:rFonts w:ascii="Arial" w:hAnsi="Arial" w:hint="default"/>
      </w:rPr>
    </w:lvl>
    <w:lvl w:ilvl="5" w:tplc="99A4C7B4" w:tentative="1">
      <w:start w:val="1"/>
      <w:numFmt w:val="bullet"/>
      <w:lvlText w:val="•"/>
      <w:lvlJc w:val="left"/>
      <w:pPr>
        <w:tabs>
          <w:tab w:val="num" w:pos="4320"/>
        </w:tabs>
        <w:ind w:left="4320" w:hanging="360"/>
      </w:pPr>
      <w:rPr>
        <w:rFonts w:ascii="Arial" w:hAnsi="Arial" w:hint="default"/>
      </w:rPr>
    </w:lvl>
    <w:lvl w:ilvl="6" w:tplc="CB60CA24" w:tentative="1">
      <w:start w:val="1"/>
      <w:numFmt w:val="bullet"/>
      <w:lvlText w:val="•"/>
      <w:lvlJc w:val="left"/>
      <w:pPr>
        <w:tabs>
          <w:tab w:val="num" w:pos="5040"/>
        </w:tabs>
        <w:ind w:left="5040" w:hanging="360"/>
      </w:pPr>
      <w:rPr>
        <w:rFonts w:ascii="Arial" w:hAnsi="Arial" w:hint="default"/>
      </w:rPr>
    </w:lvl>
    <w:lvl w:ilvl="7" w:tplc="7ED64596" w:tentative="1">
      <w:start w:val="1"/>
      <w:numFmt w:val="bullet"/>
      <w:lvlText w:val="•"/>
      <w:lvlJc w:val="left"/>
      <w:pPr>
        <w:tabs>
          <w:tab w:val="num" w:pos="5760"/>
        </w:tabs>
        <w:ind w:left="5760" w:hanging="360"/>
      </w:pPr>
      <w:rPr>
        <w:rFonts w:ascii="Arial" w:hAnsi="Arial" w:hint="default"/>
      </w:rPr>
    </w:lvl>
    <w:lvl w:ilvl="8" w:tplc="DDA24CA0" w:tentative="1">
      <w:start w:val="1"/>
      <w:numFmt w:val="bullet"/>
      <w:lvlText w:val="•"/>
      <w:lvlJc w:val="left"/>
      <w:pPr>
        <w:tabs>
          <w:tab w:val="num" w:pos="6480"/>
        </w:tabs>
        <w:ind w:left="6480" w:hanging="360"/>
      </w:pPr>
      <w:rPr>
        <w:rFonts w:ascii="Arial" w:hAnsi="Arial" w:hint="default"/>
      </w:rPr>
    </w:lvl>
  </w:abstractNum>
  <w:abstractNum w:abstractNumId="2">
    <w:nsid w:val="0E8369BD"/>
    <w:multiLevelType w:val="hybridMultilevel"/>
    <w:tmpl w:val="6FF8ECC4"/>
    <w:lvl w:ilvl="0" w:tplc="32BA86D8">
      <w:start w:val="1"/>
      <w:numFmt w:val="decimal"/>
      <w:lvlText w:val="Proposal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8971195"/>
    <w:multiLevelType w:val="hybridMultilevel"/>
    <w:tmpl w:val="24B0B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F24C1F"/>
    <w:multiLevelType w:val="hybridMultilevel"/>
    <w:tmpl w:val="F1A60DEE"/>
    <w:lvl w:ilvl="0" w:tplc="75A494E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9736755"/>
    <w:multiLevelType w:val="hybridMultilevel"/>
    <w:tmpl w:val="991418EE"/>
    <w:lvl w:ilvl="0" w:tplc="83C8F16E">
      <w:start w:val="1"/>
      <w:numFmt w:val="decimal"/>
      <w:suff w:val="space"/>
      <w:lvlText w:val="Observation %1:"/>
      <w:lvlJc w:val="left"/>
      <w:pPr>
        <w:ind w:left="1304" w:hanging="1304"/>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B5F12A8"/>
    <w:multiLevelType w:val="hybridMultilevel"/>
    <w:tmpl w:val="96D857C6"/>
    <w:lvl w:ilvl="0" w:tplc="B2C2728A">
      <w:start w:val="1"/>
      <w:numFmt w:val="decimal"/>
      <w:suff w:val="space"/>
      <w:lvlText w:val="Observation %1:"/>
      <w:lvlJc w:val="left"/>
      <w:pPr>
        <w:ind w:left="1247" w:hanging="2268"/>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D944361"/>
    <w:multiLevelType w:val="hybridMultilevel"/>
    <w:tmpl w:val="52BEDBE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DF958F9"/>
    <w:multiLevelType w:val="hybridMultilevel"/>
    <w:tmpl w:val="D286068E"/>
    <w:lvl w:ilvl="0" w:tplc="5AC8265A">
      <w:start w:val="1"/>
      <w:numFmt w:val="decimal"/>
      <w:suff w:val="space"/>
      <w:lvlText w:val="Observation %1:"/>
      <w:lvlJc w:val="left"/>
      <w:pPr>
        <w:ind w:left="1304" w:hanging="1304"/>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35827D53"/>
    <w:multiLevelType w:val="hybridMultilevel"/>
    <w:tmpl w:val="7070D3B6"/>
    <w:lvl w:ilvl="0" w:tplc="8D8EE31E">
      <w:start w:val="1"/>
      <w:numFmt w:val="decimal"/>
      <w:suff w:val="space"/>
      <w:lvlText w:val="Proposal %1:"/>
      <w:lvlJc w:val="left"/>
      <w:pPr>
        <w:ind w:left="0" w:hanging="1021"/>
      </w:pPr>
      <w:rPr>
        <w:rFonts w:hint="eastAsia"/>
        <w:b/>
        <w:i w:val="0"/>
        <w:sz w:val="20"/>
        <w:szCs w:val="21"/>
      </w:rPr>
    </w:lvl>
    <w:lvl w:ilvl="1" w:tplc="04090019">
      <w:start w:val="1"/>
      <w:numFmt w:val="lowerLetter"/>
      <w:lvlText w:val="%2)"/>
      <w:lvlJc w:val="left"/>
      <w:pPr>
        <w:ind w:left="-181" w:hanging="420"/>
      </w:pPr>
    </w:lvl>
    <w:lvl w:ilvl="2" w:tplc="0409001B">
      <w:start w:val="1"/>
      <w:numFmt w:val="lowerRoman"/>
      <w:lvlText w:val="%3."/>
      <w:lvlJc w:val="right"/>
      <w:pPr>
        <w:ind w:left="239" w:hanging="420"/>
      </w:pPr>
    </w:lvl>
    <w:lvl w:ilvl="3" w:tplc="0409000F">
      <w:start w:val="1"/>
      <w:numFmt w:val="decimal"/>
      <w:lvlText w:val="%4."/>
      <w:lvlJc w:val="left"/>
      <w:pPr>
        <w:ind w:left="659" w:hanging="420"/>
      </w:pPr>
    </w:lvl>
    <w:lvl w:ilvl="4" w:tplc="04090019">
      <w:start w:val="1"/>
      <w:numFmt w:val="lowerLetter"/>
      <w:lvlText w:val="%5)"/>
      <w:lvlJc w:val="left"/>
      <w:pPr>
        <w:ind w:left="1079" w:hanging="420"/>
      </w:pPr>
    </w:lvl>
    <w:lvl w:ilvl="5" w:tplc="0409001B" w:tentative="1">
      <w:start w:val="1"/>
      <w:numFmt w:val="lowerRoman"/>
      <w:lvlText w:val="%6."/>
      <w:lvlJc w:val="right"/>
      <w:pPr>
        <w:ind w:left="1499" w:hanging="420"/>
      </w:pPr>
    </w:lvl>
    <w:lvl w:ilvl="6" w:tplc="0409000F" w:tentative="1">
      <w:start w:val="1"/>
      <w:numFmt w:val="decimal"/>
      <w:lvlText w:val="%7."/>
      <w:lvlJc w:val="left"/>
      <w:pPr>
        <w:ind w:left="1919" w:hanging="420"/>
      </w:pPr>
    </w:lvl>
    <w:lvl w:ilvl="7" w:tplc="04090019" w:tentative="1">
      <w:start w:val="1"/>
      <w:numFmt w:val="lowerLetter"/>
      <w:lvlText w:val="%8)"/>
      <w:lvlJc w:val="left"/>
      <w:pPr>
        <w:ind w:left="2339" w:hanging="420"/>
      </w:pPr>
    </w:lvl>
    <w:lvl w:ilvl="8" w:tplc="0409001B" w:tentative="1">
      <w:start w:val="1"/>
      <w:numFmt w:val="lowerRoman"/>
      <w:lvlText w:val="%9."/>
      <w:lvlJc w:val="right"/>
      <w:pPr>
        <w:ind w:left="2759" w:hanging="420"/>
      </w:pPr>
    </w:lvl>
  </w:abstractNum>
  <w:abstractNum w:abstractNumId="13">
    <w:nsid w:val="37503B98"/>
    <w:multiLevelType w:val="hybridMultilevel"/>
    <w:tmpl w:val="0F3CBE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B4A4163"/>
    <w:multiLevelType w:val="hybridMultilevel"/>
    <w:tmpl w:val="802EF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E532C7D"/>
    <w:multiLevelType w:val="hybridMultilevel"/>
    <w:tmpl w:val="F578A3B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FA30DE4"/>
    <w:multiLevelType w:val="hybridMultilevel"/>
    <w:tmpl w:val="34C61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1035F62"/>
    <w:multiLevelType w:val="hybridMultilevel"/>
    <w:tmpl w:val="7070D3B6"/>
    <w:lvl w:ilvl="0" w:tplc="8D8EE31E">
      <w:start w:val="1"/>
      <w:numFmt w:val="decimal"/>
      <w:suff w:val="space"/>
      <w:lvlText w:val="Proposal %1:"/>
      <w:lvlJc w:val="left"/>
      <w:pPr>
        <w:ind w:left="0" w:hanging="1021"/>
      </w:pPr>
      <w:rPr>
        <w:rFonts w:hint="eastAsia"/>
        <w:b/>
        <w:i w:val="0"/>
        <w:sz w:val="20"/>
        <w:szCs w:val="21"/>
      </w:rPr>
    </w:lvl>
    <w:lvl w:ilvl="1" w:tplc="04090019">
      <w:start w:val="1"/>
      <w:numFmt w:val="lowerLetter"/>
      <w:lvlText w:val="%2)"/>
      <w:lvlJc w:val="left"/>
      <w:pPr>
        <w:ind w:left="-181" w:hanging="420"/>
      </w:pPr>
    </w:lvl>
    <w:lvl w:ilvl="2" w:tplc="0409001B">
      <w:start w:val="1"/>
      <w:numFmt w:val="lowerRoman"/>
      <w:lvlText w:val="%3."/>
      <w:lvlJc w:val="right"/>
      <w:pPr>
        <w:ind w:left="239" w:hanging="420"/>
      </w:pPr>
    </w:lvl>
    <w:lvl w:ilvl="3" w:tplc="0409000F">
      <w:start w:val="1"/>
      <w:numFmt w:val="decimal"/>
      <w:lvlText w:val="%4."/>
      <w:lvlJc w:val="left"/>
      <w:pPr>
        <w:ind w:left="659" w:hanging="420"/>
      </w:pPr>
    </w:lvl>
    <w:lvl w:ilvl="4" w:tplc="04090019">
      <w:start w:val="1"/>
      <w:numFmt w:val="lowerLetter"/>
      <w:lvlText w:val="%5)"/>
      <w:lvlJc w:val="left"/>
      <w:pPr>
        <w:ind w:left="1079" w:hanging="420"/>
      </w:pPr>
    </w:lvl>
    <w:lvl w:ilvl="5" w:tplc="0409001B" w:tentative="1">
      <w:start w:val="1"/>
      <w:numFmt w:val="lowerRoman"/>
      <w:lvlText w:val="%6."/>
      <w:lvlJc w:val="right"/>
      <w:pPr>
        <w:ind w:left="1499" w:hanging="420"/>
      </w:pPr>
    </w:lvl>
    <w:lvl w:ilvl="6" w:tplc="0409000F" w:tentative="1">
      <w:start w:val="1"/>
      <w:numFmt w:val="decimal"/>
      <w:lvlText w:val="%7."/>
      <w:lvlJc w:val="left"/>
      <w:pPr>
        <w:ind w:left="1919" w:hanging="420"/>
      </w:pPr>
    </w:lvl>
    <w:lvl w:ilvl="7" w:tplc="04090019" w:tentative="1">
      <w:start w:val="1"/>
      <w:numFmt w:val="lowerLetter"/>
      <w:lvlText w:val="%8)"/>
      <w:lvlJc w:val="left"/>
      <w:pPr>
        <w:ind w:left="2339" w:hanging="420"/>
      </w:pPr>
    </w:lvl>
    <w:lvl w:ilvl="8" w:tplc="0409001B" w:tentative="1">
      <w:start w:val="1"/>
      <w:numFmt w:val="lowerRoman"/>
      <w:lvlText w:val="%9."/>
      <w:lvlJc w:val="right"/>
      <w:pPr>
        <w:ind w:left="2759" w:hanging="420"/>
      </w:pPr>
    </w:lvl>
  </w:abstractNum>
  <w:abstractNum w:abstractNumId="18">
    <w:nsid w:val="42CB378C"/>
    <w:multiLevelType w:val="hybridMultilevel"/>
    <w:tmpl w:val="69A8DA54"/>
    <w:lvl w:ilvl="0" w:tplc="EE862A48">
      <w:start w:val="7"/>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44996334"/>
    <w:multiLevelType w:val="hybridMultilevel"/>
    <w:tmpl w:val="0EF2976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8923B66"/>
    <w:multiLevelType w:val="hybridMultilevel"/>
    <w:tmpl w:val="991418EE"/>
    <w:lvl w:ilvl="0" w:tplc="83C8F16E">
      <w:start w:val="1"/>
      <w:numFmt w:val="decimal"/>
      <w:suff w:val="space"/>
      <w:lvlText w:val="Observation %1:"/>
      <w:lvlJc w:val="left"/>
      <w:pPr>
        <w:ind w:left="1304" w:hanging="1304"/>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D4761A0"/>
    <w:multiLevelType w:val="hybridMultilevel"/>
    <w:tmpl w:val="1966D60A"/>
    <w:lvl w:ilvl="0" w:tplc="DB2A791C">
      <w:start w:val="1"/>
      <w:numFmt w:val="decimal"/>
      <w:suff w:val="space"/>
      <w:lvlText w:val="Proposal %1:"/>
      <w:lvlJc w:val="left"/>
      <w:pPr>
        <w:ind w:left="0" w:hanging="1021"/>
      </w:pPr>
      <w:rPr>
        <w:rFonts w:hint="eastAsia"/>
        <w:b/>
        <w:i w:val="0"/>
        <w:sz w:val="20"/>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E0425D8"/>
    <w:multiLevelType w:val="hybridMultilevel"/>
    <w:tmpl w:val="FC063608"/>
    <w:lvl w:ilvl="0" w:tplc="6E1EDBDE">
      <w:start w:val="1"/>
      <w:numFmt w:val="decimal"/>
      <w:lvlText w:val="Proposal %1:"/>
      <w:lvlJc w:val="left"/>
      <w:pPr>
        <w:ind w:left="1021" w:hanging="1021"/>
      </w:pPr>
      <w:rPr>
        <w:rFonts w:hint="eastAsia"/>
        <w:b/>
        <w:i w:val="0"/>
        <w:sz w:val="20"/>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FAE1C20"/>
    <w:multiLevelType w:val="hybridMultilevel"/>
    <w:tmpl w:val="7070D3B6"/>
    <w:lvl w:ilvl="0" w:tplc="8D8EE31E">
      <w:start w:val="1"/>
      <w:numFmt w:val="decimal"/>
      <w:suff w:val="space"/>
      <w:lvlText w:val="Proposal %1:"/>
      <w:lvlJc w:val="left"/>
      <w:pPr>
        <w:ind w:left="1872" w:hanging="1021"/>
      </w:pPr>
      <w:rPr>
        <w:rFonts w:hint="eastAsia"/>
        <w:b/>
        <w:i w:val="0"/>
        <w:sz w:val="20"/>
        <w:szCs w:val="21"/>
      </w:rPr>
    </w:lvl>
    <w:lvl w:ilvl="1" w:tplc="04090019">
      <w:start w:val="1"/>
      <w:numFmt w:val="lowerLetter"/>
      <w:lvlText w:val="%2)"/>
      <w:lvlJc w:val="left"/>
      <w:pPr>
        <w:ind w:left="-181" w:hanging="420"/>
      </w:pPr>
    </w:lvl>
    <w:lvl w:ilvl="2" w:tplc="0409001B">
      <w:start w:val="1"/>
      <w:numFmt w:val="lowerRoman"/>
      <w:lvlText w:val="%3."/>
      <w:lvlJc w:val="right"/>
      <w:pPr>
        <w:ind w:left="239" w:hanging="420"/>
      </w:pPr>
    </w:lvl>
    <w:lvl w:ilvl="3" w:tplc="0409000F">
      <w:start w:val="1"/>
      <w:numFmt w:val="decimal"/>
      <w:lvlText w:val="%4."/>
      <w:lvlJc w:val="left"/>
      <w:pPr>
        <w:ind w:left="659" w:hanging="420"/>
      </w:pPr>
    </w:lvl>
    <w:lvl w:ilvl="4" w:tplc="04090019">
      <w:start w:val="1"/>
      <w:numFmt w:val="lowerLetter"/>
      <w:lvlText w:val="%5)"/>
      <w:lvlJc w:val="left"/>
      <w:pPr>
        <w:ind w:left="1079" w:hanging="420"/>
      </w:pPr>
    </w:lvl>
    <w:lvl w:ilvl="5" w:tplc="0409001B" w:tentative="1">
      <w:start w:val="1"/>
      <w:numFmt w:val="lowerRoman"/>
      <w:lvlText w:val="%6."/>
      <w:lvlJc w:val="right"/>
      <w:pPr>
        <w:ind w:left="1499" w:hanging="420"/>
      </w:pPr>
    </w:lvl>
    <w:lvl w:ilvl="6" w:tplc="0409000F" w:tentative="1">
      <w:start w:val="1"/>
      <w:numFmt w:val="decimal"/>
      <w:lvlText w:val="%7."/>
      <w:lvlJc w:val="left"/>
      <w:pPr>
        <w:ind w:left="1919" w:hanging="420"/>
      </w:pPr>
    </w:lvl>
    <w:lvl w:ilvl="7" w:tplc="04090019" w:tentative="1">
      <w:start w:val="1"/>
      <w:numFmt w:val="lowerLetter"/>
      <w:lvlText w:val="%8)"/>
      <w:lvlJc w:val="left"/>
      <w:pPr>
        <w:ind w:left="2339" w:hanging="420"/>
      </w:pPr>
    </w:lvl>
    <w:lvl w:ilvl="8" w:tplc="0409001B" w:tentative="1">
      <w:start w:val="1"/>
      <w:numFmt w:val="lowerRoman"/>
      <w:lvlText w:val="%9."/>
      <w:lvlJc w:val="right"/>
      <w:pPr>
        <w:ind w:left="2759" w:hanging="420"/>
      </w:pPr>
    </w:lvl>
  </w:abstractNum>
  <w:abstractNum w:abstractNumId="26">
    <w:nsid w:val="50C3195E"/>
    <w:multiLevelType w:val="hybridMultilevel"/>
    <w:tmpl w:val="D84C8A80"/>
    <w:lvl w:ilvl="0" w:tplc="04090001">
      <w:start w:val="1"/>
      <w:numFmt w:val="bullet"/>
      <w:lvlText w:val=""/>
      <w:lvlJc w:val="left"/>
      <w:pPr>
        <w:ind w:left="420" w:hanging="420"/>
      </w:pPr>
      <w:rPr>
        <w:rFonts w:ascii="Symbol" w:hAnsi="Symbol" w:hint="default"/>
      </w:rPr>
    </w:lvl>
    <w:lvl w:ilvl="1" w:tplc="2A5ECAF8">
      <w:start w:val="4"/>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3180C02"/>
    <w:multiLevelType w:val="hybridMultilevel"/>
    <w:tmpl w:val="B1F45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BED4FAB"/>
    <w:multiLevelType w:val="hybridMultilevel"/>
    <w:tmpl w:val="377E4FFC"/>
    <w:lvl w:ilvl="0" w:tplc="0409000D">
      <w:start w:val="1"/>
      <w:numFmt w:val="bullet"/>
      <w:lvlText w:val=""/>
      <w:lvlJc w:val="left"/>
      <w:pPr>
        <w:ind w:left="1223" w:hanging="420"/>
      </w:pPr>
      <w:rPr>
        <w:rFonts w:ascii="Wingdings" w:hAnsi="Wingdings" w:hint="default"/>
      </w:rPr>
    </w:lvl>
    <w:lvl w:ilvl="1" w:tplc="04090003" w:tentative="1">
      <w:start w:val="1"/>
      <w:numFmt w:val="bullet"/>
      <w:lvlText w:val=""/>
      <w:lvlJc w:val="left"/>
      <w:pPr>
        <w:ind w:left="1643" w:hanging="420"/>
      </w:pPr>
      <w:rPr>
        <w:rFonts w:ascii="Wingdings" w:hAnsi="Wingdings" w:hint="default"/>
      </w:rPr>
    </w:lvl>
    <w:lvl w:ilvl="2" w:tplc="04090005" w:tentative="1">
      <w:start w:val="1"/>
      <w:numFmt w:val="bullet"/>
      <w:lvlText w:val=""/>
      <w:lvlJc w:val="left"/>
      <w:pPr>
        <w:ind w:left="2063" w:hanging="420"/>
      </w:pPr>
      <w:rPr>
        <w:rFonts w:ascii="Wingdings" w:hAnsi="Wingdings" w:hint="default"/>
      </w:rPr>
    </w:lvl>
    <w:lvl w:ilvl="3" w:tplc="04090001" w:tentative="1">
      <w:start w:val="1"/>
      <w:numFmt w:val="bullet"/>
      <w:lvlText w:val=""/>
      <w:lvlJc w:val="left"/>
      <w:pPr>
        <w:ind w:left="2483" w:hanging="420"/>
      </w:pPr>
      <w:rPr>
        <w:rFonts w:ascii="Wingdings" w:hAnsi="Wingdings" w:hint="default"/>
      </w:rPr>
    </w:lvl>
    <w:lvl w:ilvl="4" w:tplc="04090003" w:tentative="1">
      <w:start w:val="1"/>
      <w:numFmt w:val="bullet"/>
      <w:lvlText w:val=""/>
      <w:lvlJc w:val="left"/>
      <w:pPr>
        <w:ind w:left="2903" w:hanging="420"/>
      </w:pPr>
      <w:rPr>
        <w:rFonts w:ascii="Wingdings" w:hAnsi="Wingdings" w:hint="default"/>
      </w:rPr>
    </w:lvl>
    <w:lvl w:ilvl="5" w:tplc="04090005" w:tentative="1">
      <w:start w:val="1"/>
      <w:numFmt w:val="bullet"/>
      <w:lvlText w:val=""/>
      <w:lvlJc w:val="left"/>
      <w:pPr>
        <w:ind w:left="3323" w:hanging="420"/>
      </w:pPr>
      <w:rPr>
        <w:rFonts w:ascii="Wingdings" w:hAnsi="Wingdings" w:hint="default"/>
      </w:rPr>
    </w:lvl>
    <w:lvl w:ilvl="6" w:tplc="04090001" w:tentative="1">
      <w:start w:val="1"/>
      <w:numFmt w:val="bullet"/>
      <w:lvlText w:val=""/>
      <w:lvlJc w:val="left"/>
      <w:pPr>
        <w:ind w:left="3743" w:hanging="420"/>
      </w:pPr>
      <w:rPr>
        <w:rFonts w:ascii="Wingdings" w:hAnsi="Wingdings" w:hint="default"/>
      </w:rPr>
    </w:lvl>
    <w:lvl w:ilvl="7" w:tplc="04090003" w:tentative="1">
      <w:start w:val="1"/>
      <w:numFmt w:val="bullet"/>
      <w:lvlText w:val=""/>
      <w:lvlJc w:val="left"/>
      <w:pPr>
        <w:ind w:left="4163" w:hanging="420"/>
      </w:pPr>
      <w:rPr>
        <w:rFonts w:ascii="Wingdings" w:hAnsi="Wingdings" w:hint="default"/>
      </w:rPr>
    </w:lvl>
    <w:lvl w:ilvl="8" w:tplc="04090005" w:tentative="1">
      <w:start w:val="1"/>
      <w:numFmt w:val="bullet"/>
      <w:lvlText w:val=""/>
      <w:lvlJc w:val="left"/>
      <w:pPr>
        <w:ind w:left="4583" w:hanging="420"/>
      </w:pPr>
      <w:rPr>
        <w:rFonts w:ascii="Wingdings" w:hAnsi="Wingdings" w:hint="default"/>
      </w:rPr>
    </w:lvl>
  </w:abstractNum>
  <w:abstractNum w:abstractNumId="29">
    <w:nsid w:val="61E3002A"/>
    <w:multiLevelType w:val="hybridMultilevel"/>
    <w:tmpl w:val="69AC4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36849E0"/>
    <w:multiLevelType w:val="hybridMultilevel"/>
    <w:tmpl w:val="DA76804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39B6B97"/>
    <w:multiLevelType w:val="hybridMultilevel"/>
    <w:tmpl w:val="96D62824"/>
    <w:lvl w:ilvl="0" w:tplc="8D8EE31E">
      <w:start w:val="1"/>
      <w:numFmt w:val="decimal"/>
      <w:suff w:val="space"/>
      <w:lvlText w:val="Proposal %1:"/>
      <w:lvlJc w:val="left"/>
      <w:pPr>
        <w:ind w:left="3148" w:hanging="1021"/>
      </w:pPr>
      <w:rPr>
        <w:rFonts w:hint="eastAsia"/>
        <w:b/>
        <w:i w:val="0"/>
        <w:sz w:val="20"/>
        <w:szCs w:val="21"/>
      </w:rPr>
    </w:lvl>
    <w:lvl w:ilvl="1" w:tplc="04090019">
      <w:start w:val="1"/>
      <w:numFmt w:val="lowerLetter"/>
      <w:lvlText w:val="%2)"/>
      <w:lvlJc w:val="left"/>
      <w:pPr>
        <w:ind w:left="2967" w:hanging="420"/>
      </w:pPr>
    </w:lvl>
    <w:lvl w:ilvl="2" w:tplc="0409001B">
      <w:start w:val="1"/>
      <w:numFmt w:val="lowerRoman"/>
      <w:lvlText w:val="%3."/>
      <w:lvlJc w:val="right"/>
      <w:pPr>
        <w:ind w:left="3387" w:hanging="420"/>
      </w:pPr>
    </w:lvl>
    <w:lvl w:ilvl="3" w:tplc="0409000F">
      <w:start w:val="1"/>
      <w:numFmt w:val="decimal"/>
      <w:lvlText w:val="%4."/>
      <w:lvlJc w:val="left"/>
      <w:pPr>
        <w:ind w:left="3807" w:hanging="420"/>
      </w:pPr>
    </w:lvl>
    <w:lvl w:ilvl="4" w:tplc="04090019" w:tentative="1">
      <w:start w:val="1"/>
      <w:numFmt w:val="lowerLetter"/>
      <w:lvlText w:val="%5)"/>
      <w:lvlJc w:val="left"/>
      <w:pPr>
        <w:ind w:left="4227" w:hanging="420"/>
      </w:pPr>
    </w:lvl>
    <w:lvl w:ilvl="5" w:tplc="0409001B" w:tentative="1">
      <w:start w:val="1"/>
      <w:numFmt w:val="lowerRoman"/>
      <w:lvlText w:val="%6."/>
      <w:lvlJc w:val="right"/>
      <w:pPr>
        <w:ind w:left="4647" w:hanging="420"/>
      </w:pPr>
    </w:lvl>
    <w:lvl w:ilvl="6" w:tplc="0409000F" w:tentative="1">
      <w:start w:val="1"/>
      <w:numFmt w:val="decimal"/>
      <w:lvlText w:val="%7."/>
      <w:lvlJc w:val="left"/>
      <w:pPr>
        <w:ind w:left="5067" w:hanging="420"/>
      </w:pPr>
    </w:lvl>
    <w:lvl w:ilvl="7" w:tplc="04090019" w:tentative="1">
      <w:start w:val="1"/>
      <w:numFmt w:val="lowerLetter"/>
      <w:lvlText w:val="%8)"/>
      <w:lvlJc w:val="left"/>
      <w:pPr>
        <w:ind w:left="5487" w:hanging="420"/>
      </w:pPr>
    </w:lvl>
    <w:lvl w:ilvl="8" w:tplc="0409001B" w:tentative="1">
      <w:start w:val="1"/>
      <w:numFmt w:val="lowerRoman"/>
      <w:lvlText w:val="%9."/>
      <w:lvlJc w:val="right"/>
      <w:pPr>
        <w:ind w:left="5907" w:hanging="420"/>
      </w:pPr>
    </w:lvl>
  </w:abstractNum>
  <w:abstractNum w:abstractNumId="32">
    <w:nsid w:val="69E40D53"/>
    <w:multiLevelType w:val="hybridMultilevel"/>
    <w:tmpl w:val="ADF65B0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6D89662D"/>
    <w:multiLevelType w:val="hybridMultilevel"/>
    <w:tmpl w:val="0F2EB024"/>
    <w:lvl w:ilvl="0" w:tplc="32BA86D8">
      <w:start w:val="1"/>
      <w:numFmt w:val="decimal"/>
      <w:lvlText w:val="Proposal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5AF0736"/>
    <w:multiLevelType w:val="hybridMultilevel"/>
    <w:tmpl w:val="C00AEB56"/>
    <w:lvl w:ilvl="0" w:tplc="0409000D">
      <w:start w:val="1"/>
      <w:numFmt w:val="bullet"/>
      <w:lvlText w:val=""/>
      <w:lvlJc w:val="left"/>
      <w:pPr>
        <w:ind w:left="1499" w:hanging="420"/>
      </w:pPr>
      <w:rPr>
        <w:rFonts w:ascii="Wingdings" w:hAnsi="Wingdings" w:hint="default"/>
      </w:rPr>
    </w:lvl>
    <w:lvl w:ilvl="1" w:tplc="04090003" w:tentative="1">
      <w:start w:val="1"/>
      <w:numFmt w:val="bullet"/>
      <w:lvlText w:val=""/>
      <w:lvlJc w:val="left"/>
      <w:pPr>
        <w:ind w:left="1919" w:hanging="420"/>
      </w:pPr>
      <w:rPr>
        <w:rFonts w:ascii="Wingdings" w:hAnsi="Wingdings" w:hint="default"/>
      </w:rPr>
    </w:lvl>
    <w:lvl w:ilvl="2" w:tplc="04090005" w:tentative="1">
      <w:start w:val="1"/>
      <w:numFmt w:val="bullet"/>
      <w:lvlText w:val=""/>
      <w:lvlJc w:val="left"/>
      <w:pPr>
        <w:ind w:left="2339" w:hanging="420"/>
      </w:pPr>
      <w:rPr>
        <w:rFonts w:ascii="Wingdings" w:hAnsi="Wingdings" w:hint="default"/>
      </w:rPr>
    </w:lvl>
    <w:lvl w:ilvl="3" w:tplc="04090001" w:tentative="1">
      <w:start w:val="1"/>
      <w:numFmt w:val="bullet"/>
      <w:lvlText w:val=""/>
      <w:lvlJc w:val="left"/>
      <w:pPr>
        <w:ind w:left="2759" w:hanging="420"/>
      </w:pPr>
      <w:rPr>
        <w:rFonts w:ascii="Wingdings" w:hAnsi="Wingdings" w:hint="default"/>
      </w:rPr>
    </w:lvl>
    <w:lvl w:ilvl="4" w:tplc="04090003" w:tentative="1">
      <w:start w:val="1"/>
      <w:numFmt w:val="bullet"/>
      <w:lvlText w:val=""/>
      <w:lvlJc w:val="left"/>
      <w:pPr>
        <w:ind w:left="3179" w:hanging="420"/>
      </w:pPr>
      <w:rPr>
        <w:rFonts w:ascii="Wingdings" w:hAnsi="Wingdings" w:hint="default"/>
      </w:rPr>
    </w:lvl>
    <w:lvl w:ilvl="5" w:tplc="04090005" w:tentative="1">
      <w:start w:val="1"/>
      <w:numFmt w:val="bullet"/>
      <w:lvlText w:val=""/>
      <w:lvlJc w:val="left"/>
      <w:pPr>
        <w:ind w:left="3599" w:hanging="420"/>
      </w:pPr>
      <w:rPr>
        <w:rFonts w:ascii="Wingdings" w:hAnsi="Wingdings" w:hint="default"/>
      </w:rPr>
    </w:lvl>
    <w:lvl w:ilvl="6" w:tplc="04090001" w:tentative="1">
      <w:start w:val="1"/>
      <w:numFmt w:val="bullet"/>
      <w:lvlText w:val=""/>
      <w:lvlJc w:val="left"/>
      <w:pPr>
        <w:ind w:left="4019" w:hanging="420"/>
      </w:pPr>
      <w:rPr>
        <w:rFonts w:ascii="Wingdings" w:hAnsi="Wingdings" w:hint="default"/>
      </w:rPr>
    </w:lvl>
    <w:lvl w:ilvl="7" w:tplc="04090003" w:tentative="1">
      <w:start w:val="1"/>
      <w:numFmt w:val="bullet"/>
      <w:lvlText w:val=""/>
      <w:lvlJc w:val="left"/>
      <w:pPr>
        <w:ind w:left="4439" w:hanging="420"/>
      </w:pPr>
      <w:rPr>
        <w:rFonts w:ascii="Wingdings" w:hAnsi="Wingdings" w:hint="default"/>
      </w:rPr>
    </w:lvl>
    <w:lvl w:ilvl="8" w:tplc="04090005" w:tentative="1">
      <w:start w:val="1"/>
      <w:numFmt w:val="bullet"/>
      <w:lvlText w:val=""/>
      <w:lvlJc w:val="left"/>
      <w:pPr>
        <w:ind w:left="4859" w:hanging="420"/>
      </w:pPr>
      <w:rPr>
        <w:rFonts w:ascii="Wingdings" w:hAnsi="Wingdings" w:hint="default"/>
      </w:rPr>
    </w:lvl>
  </w:abstractNum>
  <w:abstractNum w:abstractNumId="35">
    <w:nsid w:val="77D62869"/>
    <w:multiLevelType w:val="hybridMultilevel"/>
    <w:tmpl w:val="D98C6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8C56103"/>
    <w:multiLevelType w:val="hybridMultilevel"/>
    <w:tmpl w:val="0BEA8EF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nsid w:val="7B0F3DA4"/>
    <w:multiLevelType w:val="hybridMultilevel"/>
    <w:tmpl w:val="135AAE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F192ADC"/>
    <w:multiLevelType w:val="hybridMultilevel"/>
    <w:tmpl w:val="0568DA9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1"/>
  </w:num>
  <w:num w:numId="2">
    <w:abstractNumId w:val="10"/>
  </w:num>
  <w:num w:numId="3">
    <w:abstractNumId w:val="2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5"/>
  </w:num>
  <w:num w:numId="6">
    <w:abstractNumId w:val="36"/>
  </w:num>
  <w:num w:numId="7">
    <w:abstractNumId w:val="32"/>
  </w:num>
  <w:num w:numId="8">
    <w:abstractNumId w:val="16"/>
  </w:num>
  <w:num w:numId="9">
    <w:abstractNumId w:val="19"/>
  </w:num>
  <w:num w:numId="10">
    <w:abstractNumId w:val="22"/>
  </w:num>
  <w:num w:numId="11">
    <w:abstractNumId w:val="0"/>
  </w:num>
  <w:num w:numId="12">
    <w:abstractNumId w:val="3"/>
  </w:num>
  <w:num w:numId="13">
    <w:abstractNumId w:val="30"/>
  </w:num>
  <w:num w:numId="14">
    <w:abstractNumId w:val="26"/>
  </w:num>
  <w:num w:numId="15">
    <w:abstractNumId w:val="5"/>
  </w:num>
  <w:num w:numId="16">
    <w:abstractNumId w:val="25"/>
  </w:num>
  <w:num w:numId="17">
    <w:abstractNumId w:val="38"/>
  </w:num>
  <w:num w:numId="18">
    <w:abstractNumId w:val="20"/>
  </w:num>
  <w:num w:numId="19">
    <w:abstractNumId w:val="31"/>
  </w:num>
  <w:num w:numId="20">
    <w:abstractNumId w:val="24"/>
  </w:num>
  <w:num w:numId="21">
    <w:abstractNumId w:val="7"/>
  </w:num>
  <w:num w:numId="22">
    <w:abstractNumId w:val="18"/>
  </w:num>
  <w:num w:numId="23">
    <w:abstractNumId w:val="33"/>
  </w:num>
  <w:num w:numId="24">
    <w:abstractNumId w:val="37"/>
  </w:num>
  <w:num w:numId="25">
    <w:abstractNumId w:val="13"/>
  </w:num>
  <w:num w:numId="26">
    <w:abstractNumId w:val="8"/>
  </w:num>
  <w:num w:numId="27">
    <w:abstractNumId w:val="9"/>
  </w:num>
  <w:num w:numId="28">
    <w:abstractNumId w:val="11"/>
  </w:num>
  <w:num w:numId="29">
    <w:abstractNumId w:val="14"/>
  </w:num>
  <w:num w:numId="30">
    <w:abstractNumId w:val="34"/>
  </w:num>
  <w:num w:numId="31">
    <w:abstractNumId w:val="28"/>
  </w:num>
  <w:num w:numId="32">
    <w:abstractNumId w:val="6"/>
  </w:num>
  <w:num w:numId="33">
    <w:abstractNumId w:val="29"/>
  </w:num>
  <w:num w:numId="34">
    <w:abstractNumId w:val="15"/>
  </w:num>
  <w:num w:numId="35">
    <w:abstractNumId w:val="27"/>
  </w:num>
  <w:num w:numId="36">
    <w:abstractNumId w:val="2"/>
  </w:num>
  <w:num w:numId="37">
    <w:abstractNumId w:val="1"/>
  </w:num>
  <w:num w:numId="38">
    <w:abstractNumId w:val="4"/>
  </w:num>
  <w:num w:numId="39">
    <w:abstractNumId w:val="11"/>
  </w:num>
  <w:num w:numId="40">
    <w:abstractNumId w:val="17"/>
  </w:num>
  <w:num w:numId="41">
    <w:abstractNumId w:val="12"/>
  </w:num>
  <w:num w:numId="42">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1255"/>
    <w:rsid w:val="0000293F"/>
    <w:rsid w:val="00003D68"/>
    <w:rsid w:val="00003E66"/>
    <w:rsid w:val="0000502A"/>
    <w:rsid w:val="000058E7"/>
    <w:rsid w:val="00007985"/>
    <w:rsid w:val="00010BF5"/>
    <w:rsid w:val="00011043"/>
    <w:rsid w:val="0001277B"/>
    <w:rsid w:val="00013EDA"/>
    <w:rsid w:val="00014B76"/>
    <w:rsid w:val="00014F84"/>
    <w:rsid w:val="0002073A"/>
    <w:rsid w:val="0002093A"/>
    <w:rsid w:val="00020B25"/>
    <w:rsid w:val="0002330C"/>
    <w:rsid w:val="00023AD8"/>
    <w:rsid w:val="0002522C"/>
    <w:rsid w:val="00025C99"/>
    <w:rsid w:val="00026103"/>
    <w:rsid w:val="00030075"/>
    <w:rsid w:val="000321E1"/>
    <w:rsid w:val="00032F90"/>
    <w:rsid w:val="00033377"/>
    <w:rsid w:val="00035B57"/>
    <w:rsid w:val="00036744"/>
    <w:rsid w:val="00036979"/>
    <w:rsid w:val="00036B14"/>
    <w:rsid w:val="00037565"/>
    <w:rsid w:val="000414B6"/>
    <w:rsid w:val="000422D3"/>
    <w:rsid w:val="00042707"/>
    <w:rsid w:val="000429A5"/>
    <w:rsid w:val="0004307B"/>
    <w:rsid w:val="00043629"/>
    <w:rsid w:val="00044A58"/>
    <w:rsid w:val="000452CB"/>
    <w:rsid w:val="00045689"/>
    <w:rsid w:val="00046438"/>
    <w:rsid w:val="00046B18"/>
    <w:rsid w:val="0004705C"/>
    <w:rsid w:val="000479DD"/>
    <w:rsid w:val="00053213"/>
    <w:rsid w:val="000545B6"/>
    <w:rsid w:val="000549BD"/>
    <w:rsid w:val="0005607D"/>
    <w:rsid w:val="0005696D"/>
    <w:rsid w:val="00062B52"/>
    <w:rsid w:val="00065496"/>
    <w:rsid w:val="00065B9B"/>
    <w:rsid w:val="00066F59"/>
    <w:rsid w:val="000708AF"/>
    <w:rsid w:val="00071883"/>
    <w:rsid w:val="0007388A"/>
    <w:rsid w:val="0007414F"/>
    <w:rsid w:val="000765C6"/>
    <w:rsid w:val="00076D5A"/>
    <w:rsid w:val="00082D31"/>
    <w:rsid w:val="00085B81"/>
    <w:rsid w:val="00085D10"/>
    <w:rsid w:val="00086D34"/>
    <w:rsid w:val="000906D3"/>
    <w:rsid w:val="0009091D"/>
    <w:rsid w:val="00094315"/>
    <w:rsid w:val="0009434E"/>
    <w:rsid w:val="000A097B"/>
    <w:rsid w:val="000A0AF1"/>
    <w:rsid w:val="000A0BB9"/>
    <w:rsid w:val="000A312F"/>
    <w:rsid w:val="000A4EC4"/>
    <w:rsid w:val="000A6DA8"/>
    <w:rsid w:val="000A75EB"/>
    <w:rsid w:val="000A772B"/>
    <w:rsid w:val="000B0292"/>
    <w:rsid w:val="000B27E8"/>
    <w:rsid w:val="000B3EF6"/>
    <w:rsid w:val="000B48F8"/>
    <w:rsid w:val="000B67FC"/>
    <w:rsid w:val="000B7A76"/>
    <w:rsid w:val="000C0017"/>
    <w:rsid w:val="000C1DE2"/>
    <w:rsid w:val="000C3B4E"/>
    <w:rsid w:val="000C3F7B"/>
    <w:rsid w:val="000C4366"/>
    <w:rsid w:val="000C4CD2"/>
    <w:rsid w:val="000C7087"/>
    <w:rsid w:val="000D0BC5"/>
    <w:rsid w:val="000D1608"/>
    <w:rsid w:val="000D5043"/>
    <w:rsid w:val="000D7349"/>
    <w:rsid w:val="000E0544"/>
    <w:rsid w:val="000E05E3"/>
    <w:rsid w:val="000E0BBE"/>
    <w:rsid w:val="000E0C7B"/>
    <w:rsid w:val="000E43C1"/>
    <w:rsid w:val="000E5AA7"/>
    <w:rsid w:val="000F0A31"/>
    <w:rsid w:val="000F156E"/>
    <w:rsid w:val="000F18F0"/>
    <w:rsid w:val="000F1E9C"/>
    <w:rsid w:val="000F3C62"/>
    <w:rsid w:val="000F4426"/>
    <w:rsid w:val="000F5025"/>
    <w:rsid w:val="000F5E97"/>
    <w:rsid w:val="000F6898"/>
    <w:rsid w:val="00100C51"/>
    <w:rsid w:val="00104EDE"/>
    <w:rsid w:val="00105E60"/>
    <w:rsid w:val="001063CB"/>
    <w:rsid w:val="001068E0"/>
    <w:rsid w:val="0010703E"/>
    <w:rsid w:val="001077F5"/>
    <w:rsid w:val="00111D07"/>
    <w:rsid w:val="00113A12"/>
    <w:rsid w:val="001140BA"/>
    <w:rsid w:val="00114205"/>
    <w:rsid w:val="00115E83"/>
    <w:rsid w:val="00117CC6"/>
    <w:rsid w:val="0012060E"/>
    <w:rsid w:val="001231D4"/>
    <w:rsid w:val="00125101"/>
    <w:rsid w:val="001260F4"/>
    <w:rsid w:val="0012627A"/>
    <w:rsid w:val="00126BBA"/>
    <w:rsid w:val="0013117E"/>
    <w:rsid w:val="001349AD"/>
    <w:rsid w:val="00136F80"/>
    <w:rsid w:val="00137331"/>
    <w:rsid w:val="00137B8D"/>
    <w:rsid w:val="00141515"/>
    <w:rsid w:val="00141DE1"/>
    <w:rsid w:val="0014215A"/>
    <w:rsid w:val="00142796"/>
    <w:rsid w:val="001429B3"/>
    <w:rsid w:val="00145229"/>
    <w:rsid w:val="00145B18"/>
    <w:rsid w:val="00145FF7"/>
    <w:rsid w:val="00146710"/>
    <w:rsid w:val="00150E1B"/>
    <w:rsid w:val="001516B2"/>
    <w:rsid w:val="00153D6F"/>
    <w:rsid w:val="00154B5B"/>
    <w:rsid w:val="00154C32"/>
    <w:rsid w:val="00154F0B"/>
    <w:rsid w:val="00155015"/>
    <w:rsid w:val="001553FD"/>
    <w:rsid w:val="001601C3"/>
    <w:rsid w:val="001637CF"/>
    <w:rsid w:val="00163B19"/>
    <w:rsid w:val="0016536B"/>
    <w:rsid w:val="001653D1"/>
    <w:rsid w:val="00165512"/>
    <w:rsid w:val="001673DF"/>
    <w:rsid w:val="00171A02"/>
    <w:rsid w:val="00173515"/>
    <w:rsid w:val="001736CC"/>
    <w:rsid w:val="00174C42"/>
    <w:rsid w:val="001752E1"/>
    <w:rsid w:val="00175D9D"/>
    <w:rsid w:val="00176B5F"/>
    <w:rsid w:val="00176B70"/>
    <w:rsid w:val="00180C7C"/>
    <w:rsid w:val="00181A6D"/>
    <w:rsid w:val="001824F9"/>
    <w:rsid w:val="00182919"/>
    <w:rsid w:val="001856A5"/>
    <w:rsid w:val="00187AAE"/>
    <w:rsid w:val="001901FF"/>
    <w:rsid w:val="001909C0"/>
    <w:rsid w:val="001956A5"/>
    <w:rsid w:val="00197925"/>
    <w:rsid w:val="001A24EC"/>
    <w:rsid w:val="001A32F9"/>
    <w:rsid w:val="001A3E64"/>
    <w:rsid w:val="001A778D"/>
    <w:rsid w:val="001B0016"/>
    <w:rsid w:val="001B1590"/>
    <w:rsid w:val="001B1F77"/>
    <w:rsid w:val="001B2276"/>
    <w:rsid w:val="001B3539"/>
    <w:rsid w:val="001B3C67"/>
    <w:rsid w:val="001B3F1B"/>
    <w:rsid w:val="001C018A"/>
    <w:rsid w:val="001C2ED3"/>
    <w:rsid w:val="001C5D65"/>
    <w:rsid w:val="001C5E2B"/>
    <w:rsid w:val="001C6242"/>
    <w:rsid w:val="001C70F2"/>
    <w:rsid w:val="001C7CA7"/>
    <w:rsid w:val="001D1330"/>
    <w:rsid w:val="001D20DE"/>
    <w:rsid w:val="001D360D"/>
    <w:rsid w:val="001D3759"/>
    <w:rsid w:val="001D4029"/>
    <w:rsid w:val="001D5776"/>
    <w:rsid w:val="001D5EBC"/>
    <w:rsid w:val="001E1112"/>
    <w:rsid w:val="001E48BC"/>
    <w:rsid w:val="001E54F2"/>
    <w:rsid w:val="001E6685"/>
    <w:rsid w:val="001E699A"/>
    <w:rsid w:val="001E6B2D"/>
    <w:rsid w:val="001F2530"/>
    <w:rsid w:val="001F42E9"/>
    <w:rsid w:val="001F5AD8"/>
    <w:rsid w:val="001F7862"/>
    <w:rsid w:val="00202566"/>
    <w:rsid w:val="00203647"/>
    <w:rsid w:val="002055BE"/>
    <w:rsid w:val="00205BF7"/>
    <w:rsid w:val="00205DAF"/>
    <w:rsid w:val="0020705F"/>
    <w:rsid w:val="00210070"/>
    <w:rsid w:val="002110E2"/>
    <w:rsid w:val="00212F3C"/>
    <w:rsid w:val="002131B3"/>
    <w:rsid w:val="0021411D"/>
    <w:rsid w:val="0021614C"/>
    <w:rsid w:val="00216AEA"/>
    <w:rsid w:val="00217E78"/>
    <w:rsid w:val="00220497"/>
    <w:rsid w:val="00220BDE"/>
    <w:rsid w:val="00222908"/>
    <w:rsid w:val="00223CE3"/>
    <w:rsid w:val="002257B7"/>
    <w:rsid w:val="00227AD2"/>
    <w:rsid w:val="0023338E"/>
    <w:rsid w:val="00233E68"/>
    <w:rsid w:val="002369D1"/>
    <w:rsid w:val="002405DC"/>
    <w:rsid w:val="00241D87"/>
    <w:rsid w:val="002429D0"/>
    <w:rsid w:val="00242AD7"/>
    <w:rsid w:val="0024301A"/>
    <w:rsid w:val="00244EEE"/>
    <w:rsid w:val="00246FA9"/>
    <w:rsid w:val="002472C8"/>
    <w:rsid w:val="00247557"/>
    <w:rsid w:val="00247C70"/>
    <w:rsid w:val="00250DA5"/>
    <w:rsid w:val="00252714"/>
    <w:rsid w:val="0025334E"/>
    <w:rsid w:val="0025487C"/>
    <w:rsid w:val="00254BCC"/>
    <w:rsid w:val="002565AF"/>
    <w:rsid w:val="00256C30"/>
    <w:rsid w:val="00260894"/>
    <w:rsid w:val="00262E18"/>
    <w:rsid w:val="0026344F"/>
    <w:rsid w:val="002640E2"/>
    <w:rsid w:val="002655AF"/>
    <w:rsid w:val="002667F2"/>
    <w:rsid w:val="00267EB3"/>
    <w:rsid w:val="00274B55"/>
    <w:rsid w:val="00275760"/>
    <w:rsid w:val="0028499E"/>
    <w:rsid w:val="0028663D"/>
    <w:rsid w:val="00287BEC"/>
    <w:rsid w:val="00287CBA"/>
    <w:rsid w:val="002921F7"/>
    <w:rsid w:val="0029269C"/>
    <w:rsid w:val="00292C43"/>
    <w:rsid w:val="00295E47"/>
    <w:rsid w:val="00296E27"/>
    <w:rsid w:val="0029765F"/>
    <w:rsid w:val="002A0F3F"/>
    <w:rsid w:val="002A38E9"/>
    <w:rsid w:val="002A42D4"/>
    <w:rsid w:val="002A51AC"/>
    <w:rsid w:val="002A536C"/>
    <w:rsid w:val="002B058F"/>
    <w:rsid w:val="002B1366"/>
    <w:rsid w:val="002B4027"/>
    <w:rsid w:val="002B487B"/>
    <w:rsid w:val="002B5EDC"/>
    <w:rsid w:val="002B71B2"/>
    <w:rsid w:val="002C2F74"/>
    <w:rsid w:val="002C456D"/>
    <w:rsid w:val="002C4E3C"/>
    <w:rsid w:val="002D571F"/>
    <w:rsid w:val="002D5906"/>
    <w:rsid w:val="002E038A"/>
    <w:rsid w:val="002E0C72"/>
    <w:rsid w:val="002E22E8"/>
    <w:rsid w:val="002E338E"/>
    <w:rsid w:val="002E34BF"/>
    <w:rsid w:val="002E51D5"/>
    <w:rsid w:val="002E5B6C"/>
    <w:rsid w:val="002F0DDD"/>
    <w:rsid w:val="002F149A"/>
    <w:rsid w:val="002F162F"/>
    <w:rsid w:val="002F1DB9"/>
    <w:rsid w:val="002F58A4"/>
    <w:rsid w:val="003022F6"/>
    <w:rsid w:val="00302EC8"/>
    <w:rsid w:val="0030361A"/>
    <w:rsid w:val="00303893"/>
    <w:rsid w:val="00304698"/>
    <w:rsid w:val="00305D6A"/>
    <w:rsid w:val="00310863"/>
    <w:rsid w:val="0031135D"/>
    <w:rsid w:val="00314489"/>
    <w:rsid w:val="00323345"/>
    <w:rsid w:val="00324232"/>
    <w:rsid w:val="003252F9"/>
    <w:rsid w:val="00325611"/>
    <w:rsid w:val="00327038"/>
    <w:rsid w:val="00327909"/>
    <w:rsid w:val="00335226"/>
    <w:rsid w:val="00335B01"/>
    <w:rsid w:val="003369A1"/>
    <w:rsid w:val="0034067D"/>
    <w:rsid w:val="00340DF0"/>
    <w:rsid w:val="00344312"/>
    <w:rsid w:val="00344C33"/>
    <w:rsid w:val="003456E6"/>
    <w:rsid w:val="00345A44"/>
    <w:rsid w:val="003478F6"/>
    <w:rsid w:val="00351B11"/>
    <w:rsid w:val="003543C2"/>
    <w:rsid w:val="00354974"/>
    <w:rsid w:val="00356625"/>
    <w:rsid w:val="00356F45"/>
    <w:rsid w:val="00357441"/>
    <w:rsid w:val="00360016"/>
    <w:rsid w:val="00360373"/>
    <w:rsid w:val="003623FB"/>
    <w:rsid w:val="00362CA3"/>
    <w:rsid w:val="00362DE0"/>
    <w:rsid w:val="00365EE0"/>
    <w:rsid w:val="003668E2"/>
    <w:rsid w:val="00371687"/>
    <w:rsid w:val="0037199D"/>
    <w:rsid w:val="00373B2D"/>
    <w:rsid w:val="00374B39"/>
    <w:rsid w:val="00374CF6"/>
    <w:rsid w:val="0037691B"/>
    <w:rsid w:val="00376D80"/>
    <w:rsid w:val="00380300"/>
    <w:rsid w:val="003805FC"/>
    <w:rsid w:val="00380C01"/>
    <w:rsid w:val="0038108B"/>
    <w:rsid w:val="00384701"/>
    <w:rsid w:val="00384DB1"/>
    <w:rsid w:val="0038706B"/>
    <w:rsid w:val="0039069F"/>
    <w:rsid w:val="0039163F"/>
    <w:rsid w:val="003919F6"/>
    <w:rsid w:val="0039609C"/>
    <w:rsid w:val="00396C6C"/>
    <w:rsid w:val="003A09B9"/>
    <w:rsid w:val="003A1EC3"/>
    <w:rsid w:val="003A2648"/>
    <w:rsid w:val="003A2744"/>
    <w:rsid w:val="003A35EB"/>
    <w:rsid w:val="003A5674"/>
    <w:rsid w:val="003A7D48"/>
    <w:rsid w:val="003B3E11"/>
    <w:rsid w:val="003B4605"/>
    <w:rsid w:val="003B4A18"/>
    <w:rsid w:val="003B538C"/>
    <w:rsid w:val="003C014A"/>
    <w:rsid w:val="003C0746"/>
    <w:rsid w:val="003C2078"/>
    <w:rsid w:val="003C2364"/>
    <w:rsid w:val="003C337A"/>
    <w:rsid w:val="003C556F"/>
    <w:rsid w:val="003C6843"/>
    <w:rsid w:val="003C755E"/>
    <w:rsid w:val="003C762F"/>
    <w:rsid w:val="003D04B4"/>
    <w:rsid w:val="003D0C35"/>
    <w:rsid w:val="003D2730"/>
    <w:rsid w:val="003D2F15"/>
    <w:rsid w:val="003D343A"/>
    <w:rsid w:val="003D4DAB"/>
    <w:rsid w:val="003D5008"/>
    <w:rsid w:val="003D6446"/>
    <w:rsid w:val="003D6864"/>
    <w:rsid w:val="003D6DB4"/>
    <w:rsid w:val="003E005A"/>
    <w:rsid w:val="003E531F"/>
    <w:rsid w:val="003E780C"/>
    <w:rsid w:val="003E7BCE"/>
    <w:rsid w:val="003F06B9"/>
    <w:rsid w:val="003F3DD0"/>
    <w:rsid w:val="003F4679"/>
    <w:rsid w:val="003F49E3"/>
    <w:rsid w:val="003F5C9C"/>
    <w:rsid w:val="003F6F83"/>
    <w:rsid w:val="003F7D62"/>
    <w:rsid w:val="004009BE"/>
    <w:rsid w:val="004017AA"/>
    <w:rsid w:val="00402882"/>
    <w:rsid w:val="0040375E"/>
    <w:rsid w:val="00404E91"/>
    <w:rsid w:val="00406F9B"/>
    <w:rsid w:val="00407B8B"/>
    <w:rsid w:val="00410F82"/>
    <w:rsid w:val="004110F7"/>
    <w:rsid w:val="0041307A"/>
    <w:rsid w:val="00414225"/>
    <w:rsid w:val="0041449D"/>
    <w:rsid w:val="00415629"/>
    <w:rsid w:val="00415C04"/>
    <w:rsid w:val="004174DE"/>
    <w:rsid w:val="004203FD"/>
    <w:rsid w:val="00420841"/>
    <w:rsid w:val="00420CDE"/>
    <w:rsid w:val="00422C9D"/>
    <w:rsid w:val="00423DDB"/>
    <w:rsid w:val="0042513A"/>
    <w:rsid w:val="004255A9"/>
    <w:rsid w:val="004256C3"/>
    <w:rsid w:val="00430940"/>
    <w:rsid w:val="00432131"/>
    <w:rsid w:val="00436C64"/>
    <w:rsid w:val="00441065"/>
    <w:rsid w:val="00442877"/>
    <w:rsid w:val="00442DF9"/>
    <w:rsid w:val="004446F0"/>
    <w:rsid w:val="00444E12"/>
    <w:rsid w:val="004470B8"/>
    <w:rsid w:val="00450E44"/>
    <w:rsid w:val="004519AE"/>
    <w:rsid w:val="00451B83"/>
    <w:rsid w:val="00457C75"/>
    <w:rsid w:val="00457DE9"/>
    <w:rsid w:val="004613B1"/>
    <w:rsid w:val="00462200"/>
    <w:rsid w:val="00462394"/>
    <w:rsid w:val="0046287D"/>
    <w:rsid w:val="004651A5"/>
    <w:rsid w:val="00473217"/>
    <w:rsid w:val="0047465C"/>
    <w:rsid w:val="004748F7"/>
    <w:rsid w:val="004752D8"/>
    <w:rsid w:val="00481F25"/>
    <w:rsid w:val="00482FCB"/>
    <w:rsid w:val="00483041"/>
    <w:rsid w:val="0048315F"/>
    <w:rsid w:val="00483B31"/>
    <w:rsid w:val="0048510A"/>
    <w:rsid w:val="004862BB"/>
    <w:rsid w:val="004872DA"/>
    <w:rsid w:val="004878A6"/>
    <w:rsid w:val="00491269"/>
    <w:rsid w:val="004937B4"/>
    <w:rsid w:val="00493ADE"/>
    <w:rsid w:val="00494E00"/>
    <w:rsid w:val="004955D7"/>
    <w:rsid w:val="00497621"/>
    <w:rsid w:val="004A295B"/>
    <w:rsid w:val="004A2A96"/>
    <w:rsid w:val="004A4BC5"/>
    <w:rsid w:val="004A6448"/>
    <w:rsid w:val="004A67BE"/>
    <w:rsid w:val="004B0E65"/>
    <w:rsid w:val="004B0ECC"/>
    <w:rsid w:val="004B11CB"/>
    <w:rsid w:val="004B1BB8"/>
    <w:rsid w:val="004B1DF8"/>
    <w:rsid w:val="004B2997"/>
    <w:rsid w:val="004B34BC"/>
    <w:rsid w:val="004B3899"/>
    <w:rsid w:val="004B3906"/>
    <w:rsid w:val="004B5F98"/>
    <w:rsid w:val="004B6C1E"/>
    <w:rsid w:val="004C0C9D"/>
    <w:rsid w:val="004C19D2"/>
    <w:rsid w:val="004C3AF9"/>
    <w:rsid w:val="004C4986"/>
    <w:rsid w:val="004C7731"/>
    <w:rsid w:val="004D2096"/>
    <w:rsid w:val="004D3B28"/>
    <w:rsid w:val="004D4AE5"/>
    <w:rsid w:val="004D4E23"/>
    <w:rsid w:val="004D578E"/>
    <w:rsid w:val="004D6600"/>
    <w:rsid w:val="004D7BF7"/>
    <w:rsid w:val="004E07A1"/>
    <w:rsid w:val="004E0A6C"/>
    <w:rsid w:val="004E2E24"/>
    <w:rsid w:val="004E3404"/>
    <w:rsid w:val="004E3B44"/>
    <w:rsid w:val="004E4595"/>
    <w:rsid w:val="004E47C0"/>
    <w:rsid w:val="004E4B75"/>
    <w:rsid w:val="004E5876"/>
    <w:rsid w:val="004F4337"/>
    <w:rsid w:val="004F485F"/>
    <w:rsid w:val="004F68D1"/>
    <w:rsid w:val="00501723"/>
    <w:rsid w:val="00501BCF"/>
    <w:rsid w:val="00502D6E"/>
    <w:rsid w:val="00503F6D"/>
    <w:rsid w:val="005047EF"/>
    <w:rsid w:val="00504F05"/>
    <w:rsid w:val="005050CE"/>
    <w:rsid w:val="00506483"/>
    <w:rsid w:val="00512828"/>
    <w:rsid w:val="00513E18"/>
    <w:rsid w:val="00515818"/>
    <w:rsid w:val="005161EF"/>
    <w:rsid w:val="0051754C"/>
    <w:rsid w:val="00517A11"/>
    <w:rsid w:val="00517E3E"/>
    <w:rsid w:val="00521E6B"/>
    <w:rsid w:val="00522E9C"/>
    <w:rsid w:val="0052315F"/>
    <w:rsid w:val="0052409F"/>
    <w:rsid w:val="00527149"/>
    <w:rsid w:val="00532977"/>
    <w:rsid w:val="00533D96"/>
    <w:rsid w:val="00536813"/>
    <w:rsid w:val="00537E1E"/>
    <w:rsid w:val="0054101E"/>
    <w:rsid w:val="005413F8"/>
    <w:rsid w:val="005426BA"/>
    <w:rsid w:val="0054293A"/>
    <w:rsid w:val="00543473"/>
    <w:rsid w:val="00544ABD"/>
    <w:rsid w:val="005451E0"/>
    <w:rsid w:val="00545673"/>
    <w:rsid w:val="00550A4E"/>
    <w:rsid w:val="005548E6"/>
    <w:rsid w:val="0055581B"/>
    <w:rsid w:val="00556310"/>
    <w:rsid w:val="00557AE7"/>
    <w:rsid w:val="0056265E"/>
    <w:rsid w:val="00562CB9"/>
    <w:rsid w:val="005648C8"/>
    <w:rsid w:val="00565A77"/>
    <w:rsid w:val="00566A75"/>
    <w:rsid w:val="00572686"/>
    <w:rsid w:val="00577C7F"/>
    <w:rsid w:val="00580959"/>
    <w:rsid w:val="00582B90"/>
    <w:rsid w:val="00585E8E"/>
    <w:rsid w:val="005863E9"/>
    <w:rsid w:val="00586537"/>
    <w:rsid w:val="00590F74"/>
    <w:rsid w:val="005911CE"/>
    <w:rsid w:val="00593B40"/>
    <w:rsid w:val="00594FF0"/>
    <w:rsid w:val="00595AA2"/>
    <w:rsid w:val="00596903"/>
    <w:rsid w:val="005A3AC4"/>
    <w:rsid w:val="005A41AB"/>
    <w:rsid w:val="005A634F"/>
    <w:rsid w:val="005A78D8"/>
    <w:rsid w:val="005B22BB"/>
    <w:rsid w:val="005B44E5"/>
    <w:rsid w:val="005B5826"/>
    <w:rsid w:val="005B5A94"/>
    <w:rsid w:val="005B63E3"/>
    <w:rsid w:val="005B7E0A"/>
    <w:rsid w:val="005C187B"/>
    <w:rsid w:val="005C1E2F"/>
    <w:rsid w:val="005C3774"/>
    <w:rsid w:val="005C4E23"/>
    <w:rsid w:val="005C7879"/>
    <w:rsid w:val="005D5BE7"/>
    <w:rsid w:val="005D616B"/>
    <w:rsid w:val="005D634A"/>
    <w:rsid w:val="005D6D97"/>
    <w:rsid w:val="005E0784"/>
    <w:rsid w:val="005E1147"/>
    <w:rsid w:val="005E3C08"/>
    <w:rsid w:val="005E61B5"/>
    <w:rsid w:val="005E6CA2"/>
    <w:rsid w:val="005E713F"/>
    <w:rsid w:val="005F2777"/>
    <w:rsid w:val="005F2D8A"/>
    <w:rsid w:val="005F2F1C"/>
    <w:rsid w:val="005F30CD"/>
    <w:rsid w:val="005F3485"/>
    <w:rsid w:val="005F3532"/>
    <w:rsid w:val="005F3E97"/>
    <w:rsid w:val="005F4D8D"/>
    <w:rsid w:val="005F520B"/>
    <w:rsid w:val="005F5DAE"/>
    <w:rsid w:val="005F6790"/>
    <w:rsid w:val="005F6881"/>
    <w:rsid w:val="00600BC7"/>
    <w:rsid w:val="00602BA5"/>
    <w:rsid w:val="00605C8E"/>
    <w:rsid w:val="00606682"/>
    <w:rsid w:val="00607737"/>
    <w:rsid w:val="00607CD8"/>
    <w:rsid w:val="006111A0"/>
    <w:rsid w:val="00611644"/>
    <w:rsid w:val="00611F15"/>
    <w:rsid w:val="00613A90"/>
    <w:rsid w:val="00614786"/>
    <w:rsid w:val="00615C54"/>
    <w:rsid w:val="00615EDE"/>
    <w:rsid w:val="00616A51"/>
    <w:rsid w:val="00620ED0"/>
    <w:rsid w:val="006216A4"/>
    <w:rsid w:val="00623369"/>
    <w:rsid w:val="0062612F"/>
    <w:rsid w:val="006275F9"/>
    <w:rsid w:val="00627C7B"/>
    <w:rsid w:val="006311BE"/>
    <w:rsid w:val="00637D13"/>
    <w:rsid w:val="0064079A"/>
    <w:rsid w:val="00641035"/>
    <w:rsid w:val="00641280"/>
    <w:rsid w:val="00641C2F"/>
    <w:rsid w:val="00642137"/>
    <w:rsid w:val="006425FA"/>
    <w:rsid w:val="006472F6"/>
    <w:rsid w:val="00651704"/>
    <w:rsid w:val="006519C4"/>
    <w:rsid w:val="006540DA"/>
    <w:rsid w:val="00654A31"/>
    <w:rsid w:val="00655B5C"/>
    <w:rsid w:val="0065686E"/>
    <w:rsid w:val="006607C7"/>
    <w:rsid w:val="00661612"/>
    <w:rsid w:val="00661CD8"/>
    <w:rsid w:val="00661D89"/>
    <w:rsid w:val="00662A93"/>
    <w:rsid w:val="00664458"/>
    <w:rsid w:val="00665547"/>
    <w:rsid w:val="00670607"/>
    <w:rsid w:val="006717F6"/>
    <w:rsid w:val="00673206"/>
    <w:rsid w:val="00674274"/>
    <w:rsid w:val="006769AB"/>
    <w:rsid w:val="00677B54"/>
    <w:rsid w:val="00681962"/>
    <w:rsid w:val="00682A87"/>
    <w:rsid w:val="006834C6"/>
    <w:rsid w:val="006873E6"/>
    <w:rsid w:val="0068785A"/>
    <w:rsid w:val="00690B94"/>
    <w:rsid w:val="00691016"/>
    <w:rsid w:val="0069206C"/>
    <w:rsid w:val="0069236D"/>
    <w:rsid w:val="00692453"/>
    <w:rsid w:val="00696798"/>
    <w:rsid w:val="00697BC3"/>
    <w:rsid w:val="006A0057"/>
    <w:rsid w:val="006A07A0"/>
    <w:rsid w:val="006A461B"/>
    <w:rsid w:val="006A5A14"/>
    <w:rsid w:val="006A79CE"/>
    <w:rsid w:val="006B2C98"/>
    <w:rsid w:val="006B2FC7"/>
    <w:rsid w:val="006B7C94"/>
    <w:rsid w:val="006C1919"/>
    <w:rsid w:val="006C1DEA"/>
    <w:rsid w:val="006C27A8"/>
    <w:rsid w:val="006C2B5B"/>
    <w:rsid w:val="006C5837"/>
    <w:rsid w:val="006C58D0"/>
    <w:rsid w:val="006C675A"/>
    <w:rsid w:val="006D3ABE"/>
    <w:rsid w:val="006D41A0"/>
    <w:rsid w:val="006D46B3"/>
    <w:rsid w:val="006D61A5"/>
    <w:rsid w:val="006D62D1"/>
    <w:rsid w:val="006D74C3"/>
    <w:rsid w:val="006D7C65"/>
    <w:rsid w:val="006E119C"/>
    <w:rsid w:val="006F0F20"/>
    <w:rsid w:val="006F16C5"/>
    <w:rsid w:val="006F1DF9"/>
    <w:rsid w:val="006F336E"/>
    <w:rsid w:val="006F4654"/>
    <w:rsid w:val="0070094C"/>
    <w:rsid w:val="00701607"/>
    <w:rsid w:val="0070549D"/>
    <w:rsid w:val="00705F9F"/>
    <w:rsid w:val="00706002"/>
    <w:rsid w:val="007065EE"/>
    <w:rsid w:val="0071009E"/>
    <w:rsid w:val="00712541"/>
    <w:rsid w:val="00712DFF"/>
    <w:rsid w:val="00714CAE"/>
    <w:rsid w:val="0072189A"/>
    <w:rsid w:val="00722F4F"/>
    <w:rsid w:val="00723F9D"/>
    <w:rsid w:val="0072560A"/>
    <w:rsid w:val="00726B4C"/>
    <w:rsid w:val="00730044"/>
    <w:rsid w:val="0073031A"/>
    <w:rsid w:val="007307E3"/>
    <w:rsid w:val="00731596"/>
    <w:rsid w:val="00733432"/>
    <w:rsid w:val="0073690F"/>
    <w:rsid w:val="007377E8"/>
    <w:rsid w:val="0074204E"/>
    <w:rsid w:val="00746BC7"/>
    <w:rsid w:val="00747A9C"/>
    <w:rsid w:val="00747ADC"/>
    <w:rsid w:val="00747CE6"/>
    <w:rsid w:val="00750A9B"/>
    <w:rsid w:val="00752228"/>
    <w:rsid w:val="0076254F"/>
    <w:rsid w:val="007629CB"/>
    <w:rsid w:val="00762F83"/>
    <w:rsid w:val="0076459E"/>
    <w:rsid w:val="00770358"/>
    <w:rsid w:val="007715F2"/>
    <w:rsid w:val="00774B57"/>
    <w:rsid w:val="00775516"/>
    <w:rsid w:val="00775726"/>
    <w:rsid w:val="00776C59"/>
    <w:rsid w:val="00777355"/>
    <w:rsid w:val="007822E4"/>
    <w:rsid w:val="00782358"/>
    <w:rsid w:val="0078278A"/>
    <w:rsid w:val="00782949"/>
    <w:rsid w:val="00783477"/>
    <w:rsid w:val="007836DD"/>
    <w:rsid w:val="00783E71"/>
    <w:rsid w:val="007866AA"/>
    <w:rsid w:val="00787BB1"/>
    <w:rsid w:val="00791B9B"/>
    <w:rsid w:val="00793C76"/>
    <w:rsid w:val="007954BE"/>
    <w:rsid w:val="007A0AD3"/>
    <w:rsid w:val="007A1B30"/>
    <w:rsid w:val="007A7216"/>
    <w:rsid w:val="007A7536"/>
    <w:rsid w:val="007B0B87"/>
    <w:rsid w:val="007B0F34"/>
    <w:rsid w:val="007B1B7C"/>
    <w:rsid w:val="007B63F1"/>
    <w:rsid w:val="007C0FED"/>
    <w:rsid w:val="007C1FB5"/>
    <w:rsid w:val="007C4F64"/>
    <w:rsid w:val="007C53D9"/>
    <w:rsid w:val="007C56F2"/>
    <w:rsid w:val="007D3C26"/>
    <w:rsid w:val="007D516D"/>
    <w:rsid w:val="007D5D98"/>
    <w:rsid w:val="007E00CB"/>
    <w:rsid w:val="007E27F9"/>
    <w:rsid w:val="007F0B04"/>
    <w:rsid w:val="007F12AD"/>
    <w:rsid w:val="007F4054"/>
    <w:rsid w:val="007F41D8"/>
    <w:rsid w:val="007F5B43"/>
    <w:rsid w:val="007F5FDB"/>
    <w:rsid w:val="008014FF"/>
    <w:rsid w:val="00803F23"/>
    <w:rsid w:val="00804AC7"/>
    <w:rsid w:val="0080512E"/>
    <w:rsid w:val="00805ABA"/>
    <w:rsid w:val="00806466"/>
    <w:rsid w:val="00807871"/>
    <w:rsid w:val="00811180"/>
    <w:rsid w:val="00811C49"/>
    <w:rsid w:val="008147CF"/>
    <w:rsid w:val="008176A7"/>
    <w:rsid w:val="008215DE"/>
    <w:rsid w:val="00822CF2"/>
    <w:rsid w:val="008239BB"/>
    <w:rsid w:val="00823F21"/>
    <w:rsid w:val="008255D9"/>
    <w:rsid w:val="00830226"/>
    <w:rsid w:val="008306B7"/>
    <w:rsid w:val="00830A81"/>
    <w:rsid w:val="00831700"/>
    <w:rsid w:val="00831798"/>
    <w:rsid w:val="008342B3"/>
    <w:rsid w:val="008343A1"/>
    <w:rsid w:val="00834B06"/>
    <w:rsid w:val="00841FED"/>
    <w:rsid w:val="0084571A"/>
    <w:rsid w:val="008502C9"/>
    <w:rsid w:val="00851F8F"/>
    <w:rsid w:val="0085493E"/>
    <w:rsid w:val="00855D5B"/>
    <w:rsid w:val="00861261"/>
    <w:rsid w:val="00861564"/>
    <w:rsid w:val="00861D6E"/>
    <w:rsid w:val="008620A2"/>
    <w:rsid w:val="0086294D"/>
    <w:rsid w:val="00864432"/>
    <w:rsid w:val="00864B44"/>
    <w:rsid w:val="00867765"/>
    <w:rsid w:val="008707FB"/>
    <w:rsid w:val="00870CEB"/>
    <w:rsid w:val="008717A8"/>
    <w:rsid w:val="00872043"/>
    <w:rsid w:val="008747D7"/>
    <w:rsid w:val="008772D0"/>
    <w:rsid w:val="008803FF"/>
    <w:rsid w:val="008805AE"/>
    <w:rsid w:val="008806CF"/>
    <w:rsid w:val="00883389"/>
    <w:rsid w:val="00884FCE"/>
    <w:rsid w:val="0088572E"/>
    <w:rsid w:val="0088577B"/>
    <w:rsid w:val="00885F60"/>
    <w:rsid w:val="00886A17"/>
    <w:rsid w:val="00886FD9"/>
    <w:rsid w:val="00890758"/>
    <w:rsid w:val="008935EA"/>
    <w:rsid w:val="008943D1"/>
    <w:rsid w:val="00895C77"/>
    <w:rsid w:val="00897356"/>
    <w:rsid w:val="008A0BDC"/>
    <w:rsid w:val="008A0CA3"/>
    <w:rsid w:val="008A1243"/>
    <w:rsid w:val="008A1DB6"/>
    <w:rsid w:val="008A248F"/>
    <w:rsid w:val="008A2F37"/>
    <w:rsid w:val="008A35A1"/>
    <w:rsid w:val="008A35D8"/>
    <w:rsid w:val="008A56AE"/>
    <w:rsid w:val="008A5788"/>
    <w:rsid w:val="008A5D1D"/>
    <w:rsid w:val="008A7DEC"/>
    <w:rsid w:val="008B01DD"/>
    <w:rsid w:val="008B02B3"/>
    <w:rsid w:val="008B1454"/>
    <w:rsid w:val="008B1D6B"/>
    <w:rsid w:val="008B2E6F"/>
    <w:rsid w:val="008B2F24"/>
    <w:rsid w:val="008B404E"/>
    <w:rsid w:val="008B5725"/>
    <w:rsid w:val="008B7CA2"/>
    <w:rsid w:val="008C045C"/>
    <w:rsid w:val="008C0A48"/>
    <w:rsid w:val="008C1932"/>
    <w:rsid w:val="008C220B"/>
    <w:rsid w:val="008C3CBA"/>
    <w:rsid w:val="008C46BD"/>
    <w:rsid w:val="008C6631"/>
    <w:rsid w:val="008C6884"/>
    <w:rsid w:val="008C7A46"/>
    <w:rsid w:val="008D0B6F"/>
    <w:rsid w:val="008D1C08"/>
    <w:rsid w:val="008D30B3"/>
    <w:rsid w:val="008D37EA"/>
    <w:rsid w:val="008D4714"/>
    <w:rsid w:val="008D7626"/>
    <w:rsid w:val="008E16EC"/>
    <w:rsid w:val="008E19B4"/>
    <w:rsid w:val="008E29D1"/>
    <w:rsid w:val="008E3856"/>
    <w:rsid w:val="008E3ADD"/>
    <w:rsid w:val="008E467E"/>
    <w:rsid w:val="008E678F"/>
    <w:rsid w:val="008E7A69"/>
    <w:rsid w:val="008F3B7E"/>
    <w:rsid w:val="008F6E22"/>
    <w:rsid w:val="008F72E1"/>
    <w:rsid w:val="008F73DC"/>
    <w:rsid w:val="00901531"/>
    <w:rsid w:val="00904344"/>
    <w:rsid w:val="009064CA"/>
    <w:rsid w:val="00907ED3"/>
    <w:rsid w:val="00912DCC"/>
    <w:rsid w:val="00912F8E"/>
    <w:rsid w:val="009138C9"/>
    <w:rsid w:val="00915257"/>
    <w:rsid w:val="009161BC"/>
    <w:rsid w:val="00917B7E"/>
    <w:rsid w:val="00917E2E"/>
    <w:rsid w:val="009200EB"/>
    <w:rsid w:val="00920B12"/>
    <w:rsid w:val="009229D1"/>
    <w:rsid w:val="00923979"/>
    <w:rsid w:val="00925F37"/>
    <w:rsid w:val="00927C9B"/>
    <w:rsid w:val="0093239E"/>
    <w:rsid w:val="00934320"/>
    <w:rsid w:val="00941708"/>
    <w:rsid w:val="0094720C"/>
    <w:rsid w:val="00947A1A"/>
    <w:rsid w:val="00953D7B"/>
    <w:rsid w:val="00955746"/>
    <w:rsid w:val="00955885"/>
    <w:rsid w:val="00955C06"/>
    <w:rsid w:val="0095663B"/>
    <w:rsid w:val="00957FA5"/>
    <w:rsid w:val="00960118"/>
    <w:rsid w:val="00960228"/>
    <w:rsid w:val="00962887"/>
    <w:rsid w:val="009658B1"/>
    <w:rsid w:val="00966997"/>
    <w:rsid w:val="00970859"/>
    <w:rsid w:val="00971520"/>
    <w:rsid w:val="009749D4"/>
    <w:rsid w:val="0098272C"/>
    <w:rsid w:val="009843DC"/>
    <w:rsid w:val="00984D88"/>
    <w:rsid w:val="009852A6"/>
    <w:rsid w:val="00985328"/>
    <w:rsid w:val="009854F5"/>
    <w:rsid w:val="00985BAE"/>
    <w:rsid w:val="009866F5"/>
    <w:rsid w:val="00986F82"/>
    <w:rsid w:val="009873A2"/>
    <w:rsid w:val="00991CEF"/>
    <w:rsid w:val="009921EF"/>
    <w:rsid w:val="00994127"/>
    <w:rsid w:val="009943C6"/>
    <w:rsid w:val="009A0A96"/>
    <w:rsid w:val="009A0EA2"/>
    <w:rsid w:val="009A0F4A"/>
    <w:rsid w:val="009A23D5"/>
    <w:rsid w:val="009A4512"/>
    <w:rsid w:val="009A4589"/>
    <w:rsid w:val="009A4ABB"/>
    <w:rsid w:val="009A4CB1"/>
    <w:rsid w:val="009A5206"/>
    <w:rsid w:val="009A64FE"/>
    <w:rsid w:val="009B03A7"/>
    <w:rsid w:val="009B367B"/>
    <w:rsid w:val="009B5ED8"/>
    <w:rsid w:val="009B6216"/>
    <w:rsid w:val="009B6DA8"/>
    <w:rsid w:val="009B7C17"/>
    <w:rsid w:val="009C01C0"/>
    <w:rsid w:val="009C7C65"/>
    <w:rsid w:val="009C7FCF"/>
    <w:rsid w:val="009D1A79"/>
    <w:rsid w:val="009D1CCC"/>
    <w:rsid w:val="009D1EFA"/>
    <w:rsid w:val="009D5FED"/>
    <w:rsid w:val="009D636D"/>
    <w:rsid w:val="009D7247"/>
    <w:rsid w:val="009D7418"/>
    <w:rsid w:val="009D7A9B"/>
    <w:rsid w:val="009D7C8B"/>
    <w:rsid w:val="009E00A5"/>
    <w:rsid w:val="009E07E2"/>
    <w:rsid w:val="009E2384"/>
    <w:rsid w:val="009E25E8"/>
    <w:rsid w:val="009E78A4"/>
    <w:rsid w:val="009E7A40"/>
    <w:rsid w:val="009F074E"/>
    <w:rsid w:val="009F1036"/>
    <w:rsid w:val="009F2741"/>
    <w:rsid w:val="009F2EF9"/>
    <w:rsid w:val="009F414A"/>
    <w:rsid w:val="009F55C3"/>
    <w:rsid w:val="009F58B4"/>
    <w:rsid w:val="009F5A51"/>
    <w:rsid w:val="009F6B4B"/>
    <w:rsid w:val="00A00732"/>
    <w:rsid w:val="00A02BC3"/>
    <w:rsid w:val="00A049C4"/>
    <w:rsid w:val="00A06083"/>
    <w:rsid w:val="00A067B7"/>
    <w:rsid w:val="00A07660"/>
    <w:rsid w:val="00A1130C"/>
    <w:rsid w:val="00A12285"/>
    <w:rsid w:val="00A174FE"/>
    <w:rsid w:val="00A20D14"/>
    <w:rsid w:val="00A21B16"/>
    <w:rsid w:val="00A22D2E"/>
    <w:rsid w:val="00A230CA"/>
    <w:rsid w:val="00A258B5"/>
    <w:rsid w:val="00A26A94"/>
    <w:rsid w:val="00A26EA5"/>
    <w:rsid w:val="00A2710C"/>
    <w:rsid w:val="00A30448"/>
    <w:rsid w:val="00A314AB"/>
    <w:rsid w:val="00A32AD3"/>
    <w:rsid w:val="00A34A02"/>
    <w:rsid w:val="00A3535D"/>
    <w:rsid w:val="00A36913"/>
    <w:rsid w:val="00A402CA"/>
    <w:rsid w:val="00A42968"/>
    <w:rsid w:val="00A42BE5"/>
    <w:rsid w:val="00A443B0"/>
    <w:rsid w:val="00A4442A"/>
    <w:rsid w:val="00A45044"/>
    <w:rsid w:val="00A524DE"/>
    <w:rsid w:val="00A5267A"/>
    <w:rsid w:val="00A53120"/>
    <w:rsid w:val="00A6207B"/>
    <w:rsid w:val="00A636BD"/>
    <w:rsid w:val="00A650B0"/>
    <w:rsid w:val="00A65C8F"/>
    <w:rsid w:val="00A72352"/>
    <w:rsid w:val="00A747CC"/>
    <w:rsid w:val="00A75C5D"/>
    <w:rsid w:val="00A778E9"/>
    <w:rsid w:val="00A77CB6"/>
    <w:rsid w:val="00A77FD9"/>
    <w:rsid w:val="00A80182"/>
    <w:rsid w:val="00A80693"/>
    <w:rsid w:val="00A81A58"/>
    <w:rsid w:val="00A82887"/>
    <w:rsid w:val="00A82C4C"/>
    <w:rsid w:val="00A82FAD"/>
    <w:rsid w:val="00A83242"/>
    <w:rsid w:val="00A83B8E"/>
    <w:rsid w:val="00A84DBE"/>
    <w:rsid w:val="00A84DBF"/>
    <w:rsid w:val="00A86454"/>
    <w:rsid w:val="00A86C7D"/>
    <w:rsid w:val="00A90132"/>
    <w:rsid w:val="00A9169D"/>
    <w:rsid w:val="00A9358B"/>
    <w:rsid w:val="00A94945"/>
    <w:rsid w:val="00A953AF"/>
    <w:rsid w:val="00AA0CD0"/>
    <w:rsid w:val="00AA5105"/>
    <w:rsid w:val="00AA6D88"/>
    <w:rsid w:val="00AA7C1F"/>
    <w:rsid w:val="00AB0B60"/>
    <w:rsid w:val="00AB0F8A"/>
    <w:rsid w:val="00AB1DE4"/>
    <w:rsid w:val="00AB5E69"/>
    <w:rsid w:val="00AB61BA"/>
    <w:rsid w:val="00AB6CA2"/>
    <w:rsid w:val="00AB7994"/>
    <w:rsid w:val="00AC0499"/>
    <w:rsid w:val="00AC0629"/>
    <w:rsid w:val="00AC1818"/>
    <w:rsid w:val="00AC46A4"/>
    <w:rsid w:val="00AC4825"/>
    <w:rsid w:val="00AC5F60"/>
    <w:rsid w:val="00AC6042"/>
    <w:rsid w:val="00AD0E56"/>
    <w:rsid w:val="00AD226A"/>
    <w:rsid w:val="00AD2DDE"/>
    <w:rsid w:val="00AD45F3"/>
    <w:rsid w:val="00AE10A8"/>
    <w:rsid w:val="00AE18CB"/>
    <w:rsid w:val="00AE49D8"/>
    <w:rsid w:val="00AE4A83"/>
    <w:rsid w:val="00AE4F94"/>
    <w:rsid w:val="00AE68C2"/>
    <w:rsid w:val="00AF32D4"/>
    <w:rsid w:val="00AF6AA9"/>
    <w:rsid w:val="00B01120"/>
    <w:rsid w:val="00B0342B"/>
    <w:rsid w:val="00B03CFF"/>
    <w:rsid w:val="00B04675"/>
    <w:rsid w:val="00B04C26"/>
    <w:rsid w:val="00B06BDD"/>
    <w:rsid w:val="00B06E9A"/>
    <w:rsid w:val="00B149AD"/>
    <w:rsid w:val="00B158B2"/>
    <w:rsid w:val="00B1708E"/>
    <w:rsid w:val="00B207D4"/>
    <w:rsid w:val="00B239E6"/>
    <w:rsid w:val="00B23F1C"/>
    <w:rsid w:val="00B24859"/>
    <w:rsid w:val="00B24FFD"/>
    <w:rsid w:val="00B26625"/>
    <w:rsid w:val="00B2783F"/>
    <w:rsid w:val="00B31ADC"/>
    <w:rsid w:val="00B31CE1"/>
    <w:rsid w:val="00B33D21"/>
    <w:rsid w:val="00B352BE"/>
    <w:rsid w:val="00B36801"/>
    <w:rsid w:val="00B40269"/>
    <w:rsid w:val="00B409D2"/>
    <w:rsid w:val="00B46CBE"/>
    <w:rsid w:val="00B4700E"/>
    <w:rsid w:val="00B47020"/>
    <w:rsid w:val="00B55237"/>
    <w:rsid w:val="00B60E72"/>
    <w:rsid w:val="00B70515"/>
    <w:rsid w:val="00B71970"/>
    <w:rsid w:val="00B75E26"/>
    <w:rsid w:val="00B76AF1"/>
    <w:rsid w:val="00B76ED4"/>
    <w:rsid w:val="00B812EB"/>
    <w:rsid w:val="00B814E3"/>
    <w:rsid w:val="00B851A3"/>
    <w:rsid w:val="00B862FE"/>
    <w:rsid w:val="00B87A6E"/>
    <w:rsid w:val="00B91A6A"/>
    <w:rsid w:val="00B93F99"/>
    <w:rsid w:val="00B943DF"/>
    <w:rsid w:val="00B94917"/>
    <w:rsid w:val="00B96706"/>
    <w:rsid w:val="00BA0FB7"/>
    <w:rsid w:val="00BA1A6D"/>
    <w:rsid w:val="00BA22F8"/>
    <w:rsid w:val="00BA36C7"/>
    <w:rsid w:val="00BA3FE6"/>
    <w:rsid w:val="00BA5D73"/>
    <w:rsid w:val="00BA61E0"/>
    <w:rsid w:val="00BA70BB"/>
    <w:rsid w:val="00BB177C"/>
    <w:rsid w:val="00BB25D8"/>
    <w:rsid w:val="00BB2974"/>
    <w:rsid w:val="00BB73B2"/>
    <w:rsid w:val="00BC3F28"/>
    <w:rsid w:val="00BC3F2D"/>
    <w:rsid w:val="00BC4463"/>
    <w:rsid w:val="00BC6B96"/>
    <w:rsid w:val="00BC6CF4"/>
    <w:rsid w:val="00BD1290"/>
    <w:rsid w:val="00BD25D6"/>
    <w:rsid w:val="00BD6B0B"/>
    <w:rsid w:val="00BD73E2"/>
    <w:rsid w:val="00BE0602"/>
    <w:rsid w:val="00BE0DCE"/>
    <w:rsid w:val="00BE2BA4"/>
    <w:rsid w:val="00BE2E52"/>
    <w:rsid w:val="00BE3280"/>
    <w:rsid w:val="00BF0A19"/>
    <w:rsid w:val="00BF16CE"/>
    <w:rsid w:val="00BF5F1D"/>
    <w:rsid w:val="00BF6938"/>
    <w:rsid w:val="00C00854"/>
    <w:rsid w:val="00C05B27"/>
    <w:rsid w:val="00C100D1"/>
    <w:rsid w:val="00C10209"/>
    <w:rsid w:val="00C16846"/>
    <w:rsid w:val="00C20798"/>
    <w:rsid w:val="00C2212A"/>
    <w:rsid w:val="00C22131"/>
    <w:rsid w:val="00C232B5"/>
    <w:rsid w:val="00C253E7"/>
    <w:rsid w:val="00C257AF"/>
    <w:rsid w:val="00C26C4A"/>
    <w:rsid w:val="00C304D4"/>
    <w:rsid w:val="00C342B4"/>
    <w:rsid w:val="00C3458D"/>
    <w:rsid w:val="00C34B39"/>
    <w:rsid w:val="00C36F15"/>
    <w:rsid w:val="00C429A7"/>
    <w:rsid w:val="00C438CC"/>
    <w:rsid w:val="00C4435F"/>
    <w:rsid w:val="00C44B5F"/>
    <w:rsid w:val="00C46E14"/>
    <w:rsid w:val="00C4799E"/>
    <w:rsid w:val="00C5061B"/>
    <w:rsid w:val="00C50946"/>
    <w:rsid w:val="00C513C0"/>
    <w:rsid w:val="00C5337D"/>
    <w:rsid w:val="00C54418"/>
    <w:rsid w:val="00C545C7"/>
    <w:rsid w:val="00C55607"/>
    <w:rsid w:val="00C60917"/>
    <w:rsid w:val="00C63A1A"/>
    <w:rsid w:val="00C64993"/>
    <w:rsid w:val="00C66AB0"/>
    <w:rsid w:val="00C674A9"/>
    <w:rsid w:val="00C70947"/>
    <w:rsid w:val="00C7192D"/>
    <w:rsid w:val="00C71D46"/>
    <w:rsid w:val="00C7227B"/>
    <w:rsid w:val="00C73D80"/>
    <w:rsid w:val="00C75A16"/>
    <w:rsid w:val="00C808C1"/>
    <w:rsid w:val="00C82733"/>
    <w:rsid w:val="00C83B65"/>
    <w:rsid w:val="00C83C21"/>
    <w:rsid w:val="00C83FCB"/>
    <w:rsid w:val="00C84C64"/>
    <w:rsid w:val="00C8633C"/>
    <w:rsid w:val="00C93DE5"/>
    <w:rsid w:val="00C94D45"/>
    <w:rsid w:val="00C95A55"/>
    <w:rsid w:val="00C9728A"/>
    <w:rsid w:val="00C97FD5"/>
    <w:rsid w:val="00CA1121"/>
    <w:rsid w:val="00CA2895"/>
    <w:rsid w:val="00CA3013"/>
    <w:rsid w:val="00CA4635"/>
    <w:rsid w:val="00CA493C"/>
    <w:rsid w:val="00CA5F09"/>
    <w:rsid w:val="00CA6B1D"/>
    <w:rsid w:val="00CA7F0F"/>
    <w:rsid w:val="00CB2175"/>
    <w:rsid w:val="00CB2D1E"/>
    <w:rsid w:val="00CB313B"/>
    <w:rsid w:val="00CB3698"/>
    <w:rsid w:val="00CB4584"/>
    <w:rsid w:val="00CB4765"/>
    <w:rsid w:val="00CB4AF9"/>
    <w:rsid w:val="00CC0046"/>
    <w:rsid w:val="00CC0134"/>
    <w:rsid w:val="00CC015B"/>
    <w:rsid w:val="00CC0E9B"/>
    <w:rsid w:val="00CC0F7F"/>
    <w:rsid w:val="00CC2B4B"/>
    <w:rsid w:val="00CC2DFE"/>
    <w:rsid w:val="00CD009C"/>
    <w:rsid w:val="00CD0AC3"/>
    <w:rsid w:val="00CD0BEF"/>
    <w:rsid w:val="00CD290F"/>
    <w:rsid w:val="00CD293E"/>
    <w:rsid w:val="00CD3981"/>
    <w:rsid w:val="00CD3C2A"/>
    <w:rsid w:val="00CD5B6C"/>
    <w:rsid w:val="00CD65CC"/>
    <w:rsid w:val="00CD681E"/>
    <w:rsid w:val="00CD72BA"/>
    <w:rsid w:val="00CE1B4B"/>
    <w:rsid w:val="00CE4BC4"/>
    <w:rsid w:val="00CE53A5"/>
    <w:rsid w:val="00CE5EA0"/>
    <w:rsid w:val="00CE7FC3"/>
    <w:rsid w:val="00CF0EA1"/>
    <w:rsid w:val="00CF1D6C"/>
    <w:rsid w:val="00CF3478"/>
    <w:rsid w:val="00CF41EB"/>
    <w:rsid w:val="00CF4B97"/>
    <w:rsid w:val="00CF4F1E"/>
    <w:rsid w:val="00CF52C1"/>
    <w:rsid w:val="00CF74A1"/>
    <w:rsid w:val="00D039E3"/>
    <w:rsid w:val="00D057AD"/>
    <w:rsid w:val="00D05C99"/>
    <w:rsid w:val="00D06AD8"/>
    <w:rsid w:val="00D11A8C"/>
    <w:rsid w:val="00D12104"/>
    <w:rsid w:val="00D12990"/>
    <w:rsid w:val="00D14AF1"/>
    <w:rsid w:val="00D153CE"/>
    <w:rsid w:val="00D17318"/>
    <w:rsid w:val="00D20E7F"/>
    <w:rsid w:val="00D21E9E"/>
    <w:rsid w:val="00D232CD"/>
    <w:rsid w:val="00D24006"/>
    <w:rsid w:val="00D25E35"/>
    <w:rsid w:val="00D271F3"/>
    <w:rsid w:val="00D33B73"/>
    <w:rsid w:val="00D357D4"/>
    <w:rsid w:val="00D40038"/>
    <w:rsid w:val="00D40F5B"/>
    <w:rsid w:val="00D4139B"/>
    <w:rsid w:val="00D426DB"/>
    <w:rsid w:val="00D43FED"/>
    <w:rsid w:val="00D443D2"/>
    <w:rsid w:val="00D444C1"/>
    <w:rsid w:val="00D44957"/>
    <w:rsid w:val="00D45FD7"/>
    <w:rsid w:val="00D46870"/>
    <w:rsid w:val="00D5178A"/>
    <w:rsid w:val="00D51ECB"/>
    <w:rsid w:val="00D554E3"/>
    <w:rsid w:val="00D5561E"/>
    <w:rsid w:val="00D56361"/>
    <w:rsid w:val="00D563E2"/>
    <w:rsid w:val="00D5792B"/>
    <w:rsid w:val="00D613DB"/>
    <w:rsid w:val="00D65C10"/>
    <w:rsid w:val="00D66199"/>
    <w:rsid w:val="00D6689F"/>
    <w:rsid w:val="00D67E94"/>
    <w:rsid w:val="00D709BF"/>
    <w:rsid w:val="00D725FC"/>
    <w:rsid w:val="00D7316C"/>
    <w:rsid w:val="00D73920"/>
    <w:rsid w:val="00D750ED"/>
    <w:rsid w:val="00D75564"/>
    <w:rsid w:val="00D756FA"/>
    <w:rsid w:val="00D7587C"/>
    <w:rsid w:val="00D76852"/>
    <w:rsid w:val="00D77CAC"/>
    <w:rsid w:val="00D81126"/>
    <w:rsid w:val="00D8404E"/>
    <w:rsid w:val="00D8689C"/>
    <w:rsid w:val="00D93463"/>
    <w:rsid w:val="00D94528"/>
    <w:rsid w:val="00D94A2C"/>
    <w:rsid w:val="00D94B4A"/>
    <w:rsid w:val="00DA2970"/>
    <w:rsid w:val="00DA2CE2"/>
    <w:rsid w:val="00DA37C3"/>
    <w:rsid w:val="00DA6675"/>
    <w:rsid w:val="00DA7CED"/>
    <w:rsid w:val="00DB3C6B"/>
    <w:rsid w:val="00DB54E4"/>
    <w:rsid w:val="00DB59C1"/>
    <w:rsid w:val="00DC02CA"/>
    <w:rsid w:val="00DC0DD0"/>
    <w:rsid w:val="00DC1AB0"/>
    <w:rsid w:val="00DC6822"/>
    <w:rsid w:val="00DD27D3"/>
    <w:rsid w:val="00DD7CEE"/>
    <w:rsid w:val="00DE741D"/>
    <w:rsid w:val="00DF0D57"/>
    <w:rsid w:val="00DF1161"/>
    <w:rsid w:val="00DF3DFF"/>
    <w:rsid w:val="00DF4154"/>
    <w:rsid w:val="00DF7B1A"/>
    <w:rsid w:val="00E01D23"/>
    <w:rsid w:val="00E03F01"/>
    <w:rsid w:val="00E0469D"/>
    <w:rsid w:val="00E04886"/>
    <w:rsid w:val="00E11BDE"/>
    <w:rsid w:val="00E123F9"/>
    <w:rsid w:val="00E124F3"/>
    <w:rsid w:val="00E13745"/>
    <w:rsid w:val="00E14FD6"/>
    <w:rsid w:val="00E1576C"/>
    <w:rsid w:val="00E20C37"/>
    <w:rsid w:val="00E21147"/>
    <w:rsid w:val="00E21DD9"/>
    <w:rsid w:val="00E23189"/>
    <w:rsid w:val="00E23AFD"/>
    <w:rsid w:val="00E23FEA"/>
    <w:rsid w:val="00E2408D"/>
    <w:rsid w:val="00E24CB5"/>
    <w:rsid w:val="00E25436"/>
    <w:rsid w:val="00E27599"/>
    <w:rsid w:val="00E30F15"/>
    <w:rsid w:val="00E311EE"/>
    <w:rsid w:val="00E3180B"/>
    <w:rsid w:val="00E3773C"/>
    <w:rsid w:val="00E37EF4"/>
    <w:rsid w:val="00E37F83"/>
    <w:rsid w:val="00E411CD"/>
    <w:rsid w:val="00E431D9"/>
    <w:rsid w:val="00E43F6F"/>
    <w:rsid w:val="00E45AF0"/>
    <w:rsid w:val="00E475F6"/>
    <w:rsid w:val="00E478C1"/>
    <w:rsid w:val="00E50281"/>
    <w:rsid w:val="00E530FF"/>
    <w:rsid w:val="00E538AA"/>
    <w:rsid w:val="00E53DD9"/>
    <w:rsid w:val="00E546FA"/>
    <w:rsid w:val="00E55F86"/>
    <w:rsid w:val="00E5789F"/>
    <w:rsid w:val="00E60ACB"/>
    <w:rsid w:val="00E734E1"/>
    <w:rsid w:val="00E73996"/>
    <w:rsid w:val="00E73D1F"/>
    <w:rsid w:val="00E74146"/>
    <w:rsid w:val="00E76AF1"/>
    <w:rsid w:val="00E76B19"/>
    <w:rsid w:val="00E77A3F"/>
    <w:rsid w:val="00E802F2"/>
    <w:rsid w:val="00E80DD3"/>
    <w:rsid w:val="00E81B31"/>
    <w:rsid w:val="00E81ED7"/>
    <w:rsid w:val="00E8270D"/>
    <w:rsid w:val="00E82BEC"/>
    <w:rsid w:val="00E84C0F"/>
    <w:rsid w:val="00E86F28"/>
    <w:rsid w:val="00E9080D"/>
    <w:rsid w:val="00E909C6"/>
    <w:rsid w:val="00E91C3F"/>
    <w:rsid w:val="00E928BB"/>
    <w:rsid w:val="00E95FB5"/>
    <w:rsid w:val="00E965AB"/>
    <w:rsid w:val="00E96A54"/>
    <w:rsid w:val="00E97801"/>
    <w:rsid w:val="00EA15DA"/>
    <w:rsid w:val="00EA4DB2"/>
    <w:rsid w:val="00EA7E87"/>
    <w:rsid w:val="00EB054C"/>
    <w:rsid w:val="00EB06D0"/>
    <w:rsid w:val="00EB14D3"/>
    <w:rsid w:val="00EB3A36"/>
    <w:rsid w:val="00EB5A67"/>
    <w:rsid w:val="00EB5BEF"/>
    <w:rsid w:val="00EB5EBD"/>
    <w:rsid w:val="00EB6CEC"/>
    <w:rsid w:val="00EB6F2D"/>
    <w:rsid w:val="00EB77A1"/>
    <w:rsid w:val="00EC0F4E"/>
    <w:rsid w:val="00EC11D1"/>
    <w:rsid w:val="00EC1E15"/>
    <w:rsid w:val="00EC36D3"/>
    <w:rsid w:val="00ED47BA"/>
    <w:rsid w:val="00ED6D3B"/>
    <w:rsid w:val="00ED7176"/>
    <w:rsid w:val="00EE014C"/>
    <w:rsid w:val="00EE017E"/>
    <w:rsid w:val="00EE03D8"/>
    <w:rsid w:val="00EE05E2"/>
    <w:rsid w:val="00EE0673"/>
    <w:rsid w:val="00EE1DD6"/>
    <w:rsid w:val="00EE4B4D"/>
    <w:rsid w:val="00EE6A68"/>
    <w:rsid w:val="00EE7A0A"/>
    <w:rsid w:val="00EE7A8B"/>
    <w:rsid w:val="00EF49F7"/>
    <w:rsid w:val="00EF65DB"/>
    <w:rsid w:val="00EF783C"/>
    <w:rsid w:val="00F00F97"/>
    <w:rsid w:val="00F026C7"/>
    <w:rsid w:val="00F05ABB"/>
    <w:rsid w:val="00F0628D"/>
    <w:rsid w:val="00F068B6"/>
    <w:rsid w:val="00F102C2"/>
    <w:rsid w:val="00F1213B"/>
    <w:rsid w:val="00F12B6F"/>
    <w:rsid w:val="00F13159"/>
    <w:rsid w:val="00F14713"/>
    <w:rsid w:val="00F1487F"/>
    <w:rsid w:val="00F15732"/>
    <w:rsid w:val="00F15EEA"/>
    <w:rsid w:val="00F15F87"/>
    <w:rsid w:val="00F17024"/>
    <w:rsid w:val="00F2093D"/>
    <w:rsid w:val="00F21B3B"/>
    <w:rsid w:val="00F23E33"/>
    <w:rsid w:val="00F241B6"/>
    <w:rsid w:val="00F26DDF"/>
    <w:rsid w:val="00F26F6C"/>
    <w:rsid w:val="00F27C54"/>
    <w:rsid w:val="00F3008C"/>
    <w:rsid w:val="00F30D48"/>
    <w:rsid w:val="00F34BE4"/>
    <w:rsid w:val="00F36BF7"/>
    <w:rsid w:val="00F415F8"/>
    <w:rsid w:val="00F44CF1"/>
    <w:rsid w:val="00F454E0"/>
    <w:rsid w:val="00F462AD"/>
    <w:rsid w:val="00F51B37"/>
    <w:rsid w:val="00F52258"/>
    <w:rsid w:val="00F5243F"/>
    <w:rsid w:val="00F52593"/>
    <w:rsid w:val="00F52A77"/>
    <w:rsid w:val="00F531BF"/>
    <w:rsid w:val="00F534D8"/>
    <w:rsid w:val="00F54B0C"/>
    <w:rsid w:val="00F551C6"/>
    <w:rsid w:val="00F57BE4"/>
    <w:rsid w:val="00F608A3"/>
    <w:rsid w:val="00F60FBC"/>
    <w:rsid w:val="00F704DC"/>
    <w:rsid w:val="00F72110"/>
    <w:rsid w:val="00F725BC"/>
    <w:rsid w:val="00F729AD"/>
    <w:rsid w:val="00F734F6"/>
    <w:rsid w:val="00F739F3"/>
    <w:rsid w:val="00F73A5B"/>
    <w:rsid w:val="00F73B64"/>
    <w:rsid w:val="00F75353"/>
    <w:rsid w:val="00F757D4"/>
    <w:rsid w:val="00F75C4B"/>
    <w:rsid w:val="00F7652E"/>
    <w:rsid w:val="00F83AEB"/>
    <w:rsid w:val="00F83CD3"/>
    <w:rsid w:val="00F84E50"/>
    <w:rsid w:val="00F8548E"/>
    <w:rsid w:val="00F863E9"/>
    <w:rsid w:val="00F86863"/>
    <w:rsid w:val="00F86C1B"/>
    <w:rsid w:val="00F87C89"/>
    <w:rsid w:val="00F93F9E"/>
    <w:rsid w:val="00F941E0"/>
    <w:rsid w:val="00F95699"/>
    <w:rsid w:val="00F95B0E"/>
    <w:rsid w:val="00F97B53"/>
    <w:rsid w:val="00FA03F0"/>
    <w:rsid w:val="00FA10A4"/>
    <w:rsid w:val="00FA1672"/>
    <w:rsid w:val="00FA3E9D"/>
    <w:rsid w:val="00FA4EF0"/>
    <w:rsid w:val="00FA508B"/>
    <w:rsid w:val="00FA5C80"/>
    <w:rsid w:val="00FA710C"/>
    <w:rsid w:val="00FA71E8"/>
    <w:rsid w:val="00FA7E9F"/>
    <w:rsid w:val="00FB0ABC"/>
    <w:rsid w:val="00FB7FE7"/>
    <w:rsid w:val="00FC12A4"/>
    <w:rsid w:val="00FC2023"/>
    <w:rsid w:val="00FC221D"/>
    <w:rsid w:val="00FC35E5"/>
    <w:rsid w:val="00FC3C77"/>
    <w:rsid w:val="00FC44AE"/>
    <w:rsid w:val="00FC543E"/>
    <w:rsid w:val="00FC7628"/>
    <w:rsid w:val="00FD110E"/>
    <w:rsid w:val="00FD23DB"/>
    <w:rsid w:val="00FD2C34"/>
    <w:rsid w:val="00FD4322"/>
    <w:rsid w:val="00FD4998"/>
    <w:rsid w:val="00FD6D9D"/>
    <w:rsid w:val="00FE1486"/>
    <w:rsid w:val="00FE183E"/>
    <w:rsid w:val="00FE2255"/>
    <w:rsid w:val="00FE590E"/>
    <w:rsid w:val="00FE6010"/>
    <w:rsid w:val="00FF1121"/>
    <w:rsid w:val="00FF2F94"/>
    <w:rsid w:val="00FF3B29"/>
    <w:rsid w:val="00FF3F42"/>
    <w:rsid w:val="00FF5DA3"/>
    <w:rsid w:val="00FF60E1"/>
    <w:rsid w:val="00FF67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ist Paragraph1,Lettre d'introduction,Paragrafo elenco,Normal bullet 2,Bullet list,Numbered List,¥¡¡¡¡ì¬º¥¹¥È¶ÎÂä,ÁÐ³ö¶ÎÂä,列表段落1,Task Body"/>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3"/>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ist Paragraph1 Char,Lettre d'introduction Char,Paragrafo elenco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paragraph" w:styleId="ac">
    <w:name w:val="caption"/>
    <w:basedOn w:val="a"/>
    <w:next w:val="a"/>
    <w:uiPriority w:val="35"/>
    <w:unhideWhenUsed/>
    <w:qFormat/>
    <w:rsid w:val="00B60E72"/>
    <w:rPr>
      <w:rFonts w:asciiTheme="majorHAnsi" w:eastAsia="黑体" w:hAnsiTheme="majorHAnsi" w:cstheme="majorBidi"/>
      <w:sz w:val="20"/>
      <w:szCs w:val="20"/>
    </w:rPr>
  </w:style>
  <w:style w:type="character" w:styleId="ad">
    <w:name w:val="annotation reference"/>
    <w:basedOn w:val="a0"/>
    <w:semiHidden/>
    <w:unhideWhenUsed/>
    <w:rsid w:val="001D5776"/>
    <w:rPr>
      <w:sz w:val="21"/>
      <w:szCs w:val="21"/>
    </w:rPr>
  </w:style>
  <w:style w:type="paragraph" w:styleId="ae">
    <w:name w:val="annotation text"/>
    <w:basedOn w:val="a"/>
    <w:link w:val="Char4"/>
    <w:unhideWhenUsed/>
    <w:rsid w:val="001D5776"/>
    <w:pPr>
      <w:jc w:val="left"/>
    </w:pPr>
  </w:style>
  <w:style w:type="character" w:customStyle="1" w:styleId="Char4">
    <w:name w:val="批注文字 Char"/>
    <w:basedOn w:val="a0"/>
    <w:link w:val="ae"/>
    <w:rsid w:val="001D5776"/>
    <w:rPr>
      <w:rFonts w:ascii="Times New Roman" w:eastAsia="宋体" w:hAnsi="Times New Roman" w:cs="Times New Roman"/>
      <w:kern w:val="0"/>
      <w:sz w:val="22"/>
      <w:lang w:eastAsia="en-US"/>
    </w:rPr>
  </w:style>
  <w:style w:type="paragraph" w:styleId="af">
    <w:name w:val="annotation subject"/>
    <w:basedOn w:val="ae"/>
    <w:next w:val="ae"/>
    <w:link w:val="Char5"/>
    <w:uiPriority w:val="99"/>
    <w:semiHidden/>
    <w:unhideWhenUsed/>
    <w:rsid w:val="00884FCE"/>
    <w:rPr>
      <w:b/>
      <w:bCs/>
    </w:rPr>
  </w:style>
  <w:style w:type="character" w:customStyle="1" w:styleId="Char5">
    <w:name w:val="批注主题 Char"/>
    <w:basedOn w:val="Char4"/>
    <w:link w:val="af"/>
    <w:uiPriority w:val="99"/>
    <w:semiHidden/>
    <w:rsid w:val="00884FCE"/>
    <w:rPr>
      <w:rFonts w:ascii="Times New Roman" w:eastAsia="宋体" w:hAnsi="Times New Roman" w:cs="Times New Roman"/>
      <w:b/>
      <w:bCs/>
      <w:kern w:val="0"/>
      <w:sz w:val="22"/>
      <w:lang w:eastAsia="en-US"/>
    </w:rPr>
  </w:style>
  <w:style w:type="character" w:customStyle="1" w:styleId="ListParagraphChar">
    <w:name w:val="List Paragraph Char"/>
    <w:uiPriority w:val="34"/>
    <w:qFormat/>
    <w:locked/>
    <w:rsid w:val="00884FCE"/>
  </w:style>
  <w:style w:type="character" w:customStyle="1" w:styleId="apple-converted-space">
    <w:name w:val="apple-converted-space"/>
    <w:basedOn w:val="a0"/>
    <w:rsid w:val="002F162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ist Paragraph1,Lettre d'introduction,Paragrafo elenco,Normal bullet 2,Bullet list,Numbered List,¥¡¡¡¡ì¬º¥¹¥È¶ÎÂä,ÁÐ³ö¶ÎÂä,列表段落1,Task Body"/>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3"/>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ist Paragraph1 Char,Lettre d'introduction Char,Paragrafo elenco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paragraph" w:styleId="ac">
    <w:name w:val="caption"/>
    <w:basedOn w:val="a"/>
    <w:next w:val="a"/>
    <w:uiPriority w:val="35"/>
    <w:unhideWhenUsed/>
    <w:qFormat/>
    <w:rsid w:val="00B60E72"/>
    <w:rPr>
      <w:rFonts w:asciiTheme="majorHAnsi" w:eastAsia="黑体" w:hAnsiTheme="majorHAnsi" w:cstheme="majorBidi"/>
      <w:sz w:val="20"/>
      <w:szCs w:val="20"/>
    </w:rPr>
  </w:style>
  <w:style w:type="character" w:styleId="ad">
    <w:name w:val="annotation reference"/>
    <w:basedOn w:val="a0"/>
    <w:semiHidden/>
    <w:unhideWhenUsed/>
    <w:rsid w:val="001D5776"/>
    <w:rPr>
      <w:sz w:val="21"/>
      <w:szCs w:val="21"/>
    </w:rPr>
  </w:style>
  <w:style w:type="paragraph" w:styleId="ae">
    <w:name w:val="annotation text"/>
    <w:basedOn w:val="a"/>
    <w:link w:val="Char4"/>
    <w:unhideWhenUsed/>
    <w:rsid w:val="001D5776"/>
    <w:pPr>
      <w:jc w:val="left"/>
    </w:pPr>
  </w:style>
  <w:style w:type="character" w:customStyle="1" w:styleId="Char4">
    <w:name w:val="批注文字 Char"/>
    <w:basedOn w:val="a0"/>
    <w:link w:val="ae"/>
    <w:rsid w:val="001D5776"/>
    <w:rPr>
      <w:rFonts w:ascii="Times New Roman" w:eastAsia="宋体" w:hAnsi="Times New Roman" w:cs="Times New Roman"/>
      <w:kern w:val="0"/>
      <w:sz w:val="22"/>
      <w:lang w:eastAsia="en-US"/>
    </w:rPr>
  </w:style>
  <w:style w:type="paragraph" w:styleId="af">
    <w:name w:val="annotation subject"/>
    <w:basedOn w:val="ae"/>
    <w:next w:val="ae"/>
    <w:link w:val="Char5"/>
    <w:uiPriority w:val="99"/>
    <w:semiHidden/>
    <w:unhideWhenUsed/>
    <w:rsid w:val="00884FCE"/>
    <w:rPr>
      <w:b/>
      <w:bCs/>
    </w:rPr>
  </w:style>
  <w:style w:type="character" w:customStyle="1" w:styleId="Char5">
    <w:name w:val="批注主题 Char"/>
    <w:basedOn w:val="Char4"/>
    <w:link w:val="af"/>
    <w:uiPriority w:val="99"/>
    <w:semiHidden/>
    <w:rsid w:val="00884FCE"/>
    <w:rPr>
      <w:rFonts w:ascii="Times New Roman" w:eastAsia="宋体" w:hAnsi="Times New Roman" w:cs="Times New Roman"/>
      <w:b/>
      <w:bCs/>
      <w:kern w:val="0"/>
      <w:sz w:val="22"/>
      <w:lang w:eastAsia="en-US"/>
    </w:rPr>
  </w:style>
  <w:style w:type="character" w:customStyle="1" w:styleId="ListParagraphChar">
    <w:name w:val="List Paragraph Char"/>
    <w:uiPriority w:val="34"/>
    <w:qFormat/>
    <w:locked/>
    <w:rsid w:val="00884FCE"/>
  </w:style>
  <w:style w:type="character" w:customStyle="1" w:styleId="apple-converted-space">
    <w:name w:val="apple-converted-space"/>
    <w:basedOn w:val="a0"/>
    <w:rsid w:val="002F16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300983">
      <w:bodyDiv w:val="1"/>
      <w:marLeft w:val="0"/>
      <w:marRight w:val="0"/>
      <w:marTop w:val="0"/>
      <w:marBottom w:val="0"/>
      <w:divBdr>
        <w:top w:val="none" w:sz="0" w:space="0" w:color="auto"/>
        <w:left w:val="none" w:sz="0" w:space="0" w:color="auto"/>
        <w:bottom w:val="none" w:sz="0" w:space="0" w:color="auto"/>
        <w:right w:val="none" w:sz="0" w:space="0" w:color="auto"/>
      </w:divBdr>
      <w:divsChild>
        <w:div w:id="445589207">
          <w:marLeft w:val="547"/>
          <w:marRight w:val="0"/>
          <w:marTop w:val="40"/>
          <w:marBottom w:val="0"/>
          <w:divBdr>
            <w:top w:val="none" w:sz="0" w:space="0" w:color="auto"/>
            <w:left w:val="none" w:sz="0" w:space="0" w:color="auto"/>
            <w:bottom w:val="none" w:sz="0" w:space="0" w:color="auto"/>
            <w:right w:val="none" w:sz="0" w:space="0" w:color="auto"/>
          </w:divBdr>
        </w:div>
      </w:divsChild>
    </w:div>
    <w:div w:id="134681827">
      <w:bodyDiv w:val="1"/>
      <w:marLeft w:val="0"/>
      <w:marRight w:val="0"/>
      <w:marTop w:val="0"/>
      <w:marBottom w:val="0"/>
      <w:divBdr>
        <w:top w:val="none" w:sz="0" w:space="0" w:color="auto"/>
        <w:left w:val="none" w:sz="0" w:space="0" w:color="auto"/>
        <w:bottom w:val="none" w:sz="0" w:space="0" w:color="auto"/>
        <w:right w:val="none" w:sz="0" w:space="0" w:color="auto"/>
      </w:divBdr>
    </w:div>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337587325">
      <w:bodyDiv w:val="1"/>
      <w:marLeft w:val="0"/>
      <w:marRight w:val="0"/>
      <w:marTop w:val="0"/>
      <w:marBottom w:val="0"/>
      <w:divBdr>
        <w:top w:val="none" w:sz="0" w:space="0" w:color="auto"/>
        <w:left w:val="none" w:sz="0" w:space="0" w:color="auto"/>
        <w:bottom w:val="none" w:sz="0" w:space="0" w:color="auto"/>
        <w:right w:val="none" w:sz="0" w:space="0" w:color="auto"/>
      </w:divBdr>
      <w:divsChild>
        <w:div w:id="1708330032">
          <w:marLeft w:val="1166"/>
          <w:marRight w:val="0"/>
          <w:marTop w:val="40"/>
          <w:marBottom w:val="0"/>
          <w:divBdr>
            <w:top w:val="none" w:sz="0" w:space="0" w:color="auto"/>
            <w:left w:val="none" w:sz="0" w:space="0" w:color="auto"/>
            <w:bottom w:val="none" w:sz="0" w:space="0" w:color="auto"/>
            <w:right w:val="none" w:sz="0" w:space="0" w:color="auto"/>
          </w:divBdr>
        </w:div>
      </w:divsChild>
    </w:div>
    <w:div w:id="420761726">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600844577">
      <w:bodyDiv w:val="1"/>
      <w:marLeft w:val="0"/>
      <w:marRight w:val="0"/>
      <w:marTop w:val="0"/>
      <w:marBottom w:val="0"/>
      <w:divBdr>
        <w:top w:val="none" w:sz="0" w:space="0" w:color="auto"/>
        <w:left w:val="none" w:sz="0" w:space="0" w:color="auto"/>
        <w:bottom w:val="none" w:sz="0" w:space="0" w:color="auto"/>
        <w:right w:val="none" w:sz="0" w:space="0" w:color="auto"/>
      </w:divBdr>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825897268">
      <w:bodyDiv w:val="1"/>
      <w:marLeft w:val="0"/>
      <w:marRight w:val="0"/>
      <w:marTop w:val="0"/>
      <w:marBottom w:val="0"/>
      <w:divBdr>
        <w:top w:val="none" w:sz="0" w:space="0" w:color="auto"/>
        <w:left w:val="none" w:sz="0" w:space="0" w:color="auto"/>
        <w:bottom w:val="none" w:sz="0" w:space="0" w:color="auto"/>
        <w:right w:val="none" w:sz="0" w:space="0" w:color="auto"/>
      </w:divBdr>
      <w:divsChild>
        <w:div w:id="624309189">
          <w:marLeft w:val="1267"/>
          <w:marRight w:val="0"/>
          <w:marTop w:val="0"/>
          <w:marBottom w:val="0"/>
          <w:divBdr>
            <w:top w:val="none" w:sz="0" w:space="0" w:color="auto"/>
            <w:left w:val="none" w:sz="0" w:space="0" w:color="auto"/>
            <w:bottom w:val="none" w:sz="0" w:space="0" w:color="auto"/>
            <w:right w:val="none" w:sz="0" w:space="0" w:color="auto"/>
          </w:divBdr>
        </w:div>
      </w:divsChild>
    </w:div>
    <w:div w:id="885340802">
      <w:bodyDiv w:val="1"/>
      <w:marLeft w:val="0"/>
      <w:marRight w:val="0"/>
      <w:marTop w:val="0"/>
      <w:marBottom w:val="0"/>
      <w:divBdr>
        <w:top w:val="none" w:sz="0" w:space="0" w:color="auto"/>
        <w:left w:val="none" w:sz="0" w:space="0" w:color="auto"/>
        <w:bottom w:val="none" w:sz="0" w:space="0" w:color="auto"/>
        <w:right w:val="none" w:sz="0" w:space="0" w:color="auto"/>
      </w:divBdr>
      <w:divsChild>
        <w:div w:id="1736851628">
          <w:marLeft w:val="547"/>
          <w:marRight w:val="0"/>
          <w:marTop w:val="40"/>
          <w:marBottom w:val="0"/>
          <w:divBdr>
            <w:top w:val="none" w:sz="0" w:space="0" w:color="auto"/>
            <w:left w:val="none" w:sz="0" w:space="0" w:color="auto"/>
            <w:bottom w:val="none" w:sz="0" w:space="0" w:color="auto"/>
            <w:right w:val="none" w:sz="0" w:space="0" w:color="auto"/>
          </w:divBdr>
        </w:div>
      </w:divsChild>
    </w:div>
    <w:div w:id="1222786614">
      <w:bodyDiv w:val="1"/>
      <w:marLeft w:val="0"/>
      <w:marRight w:val="0"/>
      <w:marTop w:val="0"/>
      <w:marBottom w:val="0"/>
      <w:divBdr>
        <w:top w:val="none" w:sz="0" w:space="0" w:color="auto"/>
        <w:left w:val="none" w:sz="0" w:space="0" w:color="auto"/>
        <w:bottom w:val="none" w:sz="0" w:space="0" w:color="auto"/>
        <w:right w:val="none" w:sz="0" w:space="0" w:color="auto"/>
      </w:divBdr>
      <w:divsChild>
        <w:div w:id="2011828110">
          <w:marLeft w:val="720"/>
          <w:marRight w:val="0"/>
          <w:marTop w:val="0"/>
          <w:marBottom w:val="0"/>
          <w:divBdr>
            <w:top w:val="none" w:sz="0" w:space="0" w:color="auto"/>
            <w:left w:val="none" w:sz="0" w:space="0" w:color="auto"/>
            <w:bottom w:val="none" w:sz="0" w:space="0" w:color="auto"/>
            <w:right w:val="none" w:sz="0" w:space="0" w:color="auto"/>
          </w:divBdr>
        </w:div>
        <w:div w:id="1844271823">
          <w:marLeft w:val="720"/>
          <w:marRight w:val="0"/>
          <w:marTop w:val="0"/>
          <w:marBottom w:val="0"/>
          <w:divBdr>
            <w:top w:val="none" w:sz="0" w:space="0" w:color="auto"/>
            <w:left w:val="none" w:sz="0" w:space="0" w:color="auto"/>
            <w:bottom w:val="none" w:sz="0" w:space="0" w:color="auto"/>
            <w:right w:val="none" w:sz="0" w:space="0" w:color="auto"/>
          </w:divBdr>
        </w:div>
        <w:div w:id="1641494952">
          <w:marLeft w:val="720"/>
          <w:marRight w:val="0"/>
          <w:marTop w:val="0"/>
          <w:marBottom w:val="0"/>
          <w:divBdr>
            <w:top w:val="none" w:sz="0" w:space="0" w:color="auto"/>
            <w:left w:val="none" w:sz="0" w:space="0" w:color="auto"/>
            <w:bottom w:val="none" w:sz="0" w:space="0" w:color="auto"/>
            <w:right w:val="none" w:sz="0" w:space="0" w:color="auto"/>
          </w:divBdr>
        </w:div>
        <w:div w:id="203561110">
          <w:marLeft w:val="720"/>
          <w:marRight w:val="0"/>
          <w:marTop w:val="0"/>
          <w:marBottom w:val="0"/>
          <w:divBdr>
            <w:top w:val="none" w:sz="0" w:space="0" w:color="auto"/>
            <w:left w:val="none" w:sz="0" w:space="0" w:color="auto"/>
            <w:bottom w:val="none" w:sz="0" w:space="0" w:color="auto"/>
            <w:right w:val="none" w:sz="0" w:space="0" w:color="auto"/>
          </w:divBdr>
        </w:div>
      </w:divsChild>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0128015">
      <w:bodyDiv w:val="1"/>
      <w:marLeft w:val="0"/>
      <w:marRight w:val="0"/>
      <w:marTop w:val="0"/>
      <w:marBottom w:val="0"/>
      <w:divBdr>
        <w:top w:val="none" w:sz="0" w:space="0" w:color="auto"/>
        <w:left w:val="none" w:sz="0" w:space="0" w:color="auto"/>
        <w:bottom w:val="none" w:sz="0" w:space="0" w:color="auto"/>
        <w:right w:val="none" w:sz="0" w:space="0" w:color="auto"/>
      </w:divBdr>
      <w:divsChild>
        <w:div w:id="1464346105">
          <w:marLeft w:val="547"/>
          <w:marRight w:val="0"/>
          <w:marTop w:val="40"/>
          <w:marBottom w:val="0"/>
          <w:divBdr>
            <w:top w:val="none" w:sz="0" w:space="0" w:color="auto"/>
            <w:left w:val="none" w:sz="0" w:space="0" w:color="auto"/>
            <w:bottom w:val="none" w:sz="0" w:space="0" w:color="auto"/>
            <w:right w:val="none" w:sz="0" w:space="0" w:color="auto"/>
          </w:divBdr>
        </w:div>
      </w:divsChild>
    </w:div>
    <w:div w:id="1431046783">
      <w:bodyDiv w:val="1"/>
      <w:marLeft w:val="0"/>
      <w:marRight w:val="0"/>
      <w:marTop w:val="0"/>
      <w:marBottom w:val="0"/>
      <w:divBdr>
        <w:top w:val="none" w:sz="0" w:space="0" w:color="auto"/>
        <w:left w:val="none" w:sz="0" w:space="0" w:color="auto"/>
        <w:bottom w:val="none" w:sz="0" w:space="0" w:color="auto"/>
        <w:right w:val="none" w:sz="0" w:space="0" w:color="auto"/>
      </w:divBdr>
      <w:divsChild>
        <w:div w:id="194318499">
          <w:marLeft w:val="1166"/>
          <w:marRight w:val="0"/>
          <w:marTop w:val="40"/>
          <w:marBottom w:val="0"/>
          <w:divBdr>
            <w:top w:val="none" w:sz="0" w:space="0" w:color="auto"/>
            <w:left w:val="none" w:sz="0" w:space="0" w:color="auto"/>
            <w:bottom w:val="none" w:sz="0" w:space="0" w:color="auto"/>
            <w:right w:val="none" w:sz="0" w:space="0" w:color="auto"/>
          </w:divBdr>
        </w:div>
      </w:divsChild>
    </w:div>
    <w:div w:id="1624800864">
      <w:bodyDiv w:val="1"/>
      <w:marLeft w:val="0"/>
      <w:marRight w:val="0"/>
      <w:marTop w:val="0"/>
      <w:marBottom w:val="0"/>
      <w:divBdr>
        <w:top w:val="none" w:sz="0" w:space="0" w:color="auto"/>
        <w:left w:val="none" w:sz="0" w:space="0" w:color="auto"/>
        <w:bottom w:val="none" w:sz="0" w:space="0" w:color="auto"/>
        <w:right w:val="none" w:sz="0" w:space="0" w:color="auto"/>
      </w:divBdr>
      <w:divsChild>
        <w:div w:id="60757179">
          <w:marLeft w:val="547"/>
          <w:marRight w:val="0"/>
          <w:marTop w:val="40"/>
          <w:marBottom w:val="0"/>
          <w:divBdr>
            <w:top w:val="none" w:sz="0" w:space="0" w:color="auto"/>
            <w:left w:val="none" w:sz="0" w:space="0" w:color="auto"/>
            <w:bottom w:val="none" w:sz="0" w:space="0" w:color="auto"/>
            <w:right w:val="none" w:sz="0" w:space="0" w:color="auto"/>
          </w:divBdr>
        </w:div>
        <w:div w:id="1587151334">
          <w:marLeft w:val="547"/>
          <w:marRight w:val="0"/>
          <w:marTop w:val="40"/>
          <w:marBottom w:val="0"/>
          <w:divBdr>
            <w:top w:val="none" w:sz="0" w:space="0" w:color="auto"/>
            <w:left w:val="none" w:sz="0" w:space="0" w:color="auto"/>
            <w:bottom w:val="none" w:sz="0" w:space="0" w:color="auto"/>
            <w:right w:val="none" w:sz="0" w:space="0" w:color="auto"/>
          </w:divBdr>
        </w:div>
      </w:divsChild>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696273749">
      <w:bodyDiv w:val="1"/>
      <w:marLeft w:val="0"/>
      <w:marRight w:val="0"/>
      <w:marTop w:val="0"/>
      <w:marBottom w:val="0"/>
      <w:divBdr>
        <w:top w:val="none" w:sz="0" w:space="0" w:color="auto"/>
        <w:left w:val="none" w:sz="0" w:space="0" w:color="auto"/>
        <w:bottom w:val="none" w:sz="0" w:space="0" w:color="auto"/>
        <w:right w:val="none" w:sz="0" w:space="0" w:color="auto"/>
      </w:divBdr>
      <w:divsChild>
        <w:div w:id="1575429734">
          <w:marLeft w:val="547"/>
          <w:marRight w:val="0"/>
          <w:marTop w:val="40"/>
          <w:marBottom w:val="0"/>
          <w:divBdr>
            <w:top w:val="none" w:sz="0" w:space="0" w:color="auto"/>
            <w:left w:val="none" w:sz="0" w:space="0" w:color="auto"/>
            <w:bottom w:val="none" w:sz="0" w:space="0" w:color="auto"/>
            <w:right w:val="none" w:sz="0" w:space="0" w:color="auto"/>
          </w:divBdr>
        </w:div>
        <w:div w:id="982348730">
          <w:marLeft w:val="1166"/>
          <w:marRight w:val="0"/>
          <w:marTop w:val="40"/>
          <w:marBottom w:val="0"/>
          <w:divBdr>
            <w:top w:val="none" w:sz="0" w:space="0" w:color="auto"/>
            <w:left w:val="none" w:sz="0" w:space="0" w:color="auto"/>
            <w:bottom w:val="none" w:sz="0" w:space="0" w:color="auto"/>
            <w:right w:val="none" w:sz="0" w:space="0" w:color="auto"/>
          </w:divBdr>
        </w:div>
        <w:div w:id="1189946622">
          <w:marLeft w:val="1166"/>
          <w:marRight w:val="0"/>
          <w:marTop w:val="40"/>
          <w:marBottom w:val="0"/>
          <w:divBdr>
            <w:top w:val="none" w:sz="0" w:space="0" w:color="auto"/>
            <w:left w:val="none" w:sz="0" w:space="0" w:color="auto"/>
            <w:bottom w:val="none" w:sz="0" w:space="0" w:color="auto"/>
            <w:right w:val="none" w:sz="0" w:space="0" w:color="auto"/>
          </w:divBdr>
        </w:div>
        <w:div w:id="1757826652">
          <w:marLeft w:val="1166"/>
          <w:marRight w:val="0"/>
          <w:marTop w:val="40"/>
          <w:marBottom w:val="0"/>
          <w:divBdr>
            <w:top w:val="none" w:sz="0" w:space="0" w:color="auto"/>
            <w:left w:val="none" w:sz="0" w:space="0" w:color="auto"/>
            <w:bottom w:val="none" w:sz="0" w:space="0" w:color="auto"/>
            <w:right w:val="none" w:sz="0" w:space="0" w:color="auto"/>
          </w:divBdr>
        </w:div>
        <w:div w:id="1364474133">
          <w:marLeft w:val="1166"/>
          <w:marRight w:val="0"/>
          <w:marTop w:val="40"/>
          <w:marBottom w:val="0"/>
          <w:divBdr>
            <w:top w:val="none" w:sz="0" w:space="0" w:color="auto"/>
            <w:left w:val="none" w:sz="0" w:space="0" w:color="auto"/>
            <w:bottom w:val="none" w:sz="0" w:space="0" w:color="auto"/>
            <w:right w:val="none" w:sz="0" w:space="0" w:color="auto"/>
          </w:divBdr>
        </w:div>
        <w:div w:id="896359691">
          <w:marLeft w:val="1166"/>
          <w:marRight w:val="0"/>
          <w:marTop w:val="40"/>
          <w:marBottom w:val="0"/>
          <w:divBdr>
            <w:top w:val="none" w:sz="0" w:space="0" w:color="auto"/>
            <w:left w:val="none" w:sz="0" w:space="0" w:color="auto"/>
            <w:bottom w:val="none" w:sz="0" w:space="0" w:color="auto"/>
            <w:right w:val="none" w:sz="0" w:space="0" w:color="auto"/>
          </w:divBdr>
        </w:div>
        <w:div w:id="922447686">
          <w:marLeft w:val="1166"/>
          <w:marRight w:val="0"/>
          <w:marTop w:val="40"/>
          <w:marBottom w:val="0"/>
          <w:divBdr>
            <w:top w:val="none" w:sz="0" w:space="0" w:color="auto"/>
            <w:left w:val="none" w:sz="0" w:space="0" w:color="auto"/>
            <w:bottom w:val="none" w:sz="0" w:space="0" w:color="auto"/>
            <w:right w:val="none" w:sz="0" w:space="0" w:color="auto"/>
          </w:divBdr>
        </w:div>
        <w:div w:id="1737897296">
          <w:marLeft w:val="1166"/>
          <w:marRight w:val="0"/>
          <w:marTop w:val="40"/>
          <w:marBottom w:val="0"/>
          <w:divBdr>
            <w:top w:val="none" w:sz="0" w:space="0" w:color="auto"/>
            <w:left w:val="none" w:sz="0" w:space="0" w:color="auto"/>
            <w:bottom w:val="none" w:sz="0" w:space="0" w:color="auto"/>
            <w:right w:val="none" w:sz="0" w:space="0" w:color="auto"/>
          </w:divBdr>
        </w:div>
      </w:divsChild>
    </w:div>
    <w:div w:id="1855730057">
      <w:bodyDiv w:val="1"/>
      <w:marLeft w:val="0"/>
      <w:marRight w:val="0"/>
      <w:marTop w:val="0"/>
      <w:marBottom w:val="0"/>
      <w:divBdr>
        <w:top w:val="none" w:sz="0" w:space="0" w:color="auto"/>
        <w:left w:val="none" w:sz="0" w:space="0" w:color="auto"/>
        <w:bottom w:val="none" w:sz="0" w:space="0" w:color="auto"/>
        <w:right w:val="none" w:sz="0" w:space="0" w:color="auto"/>
      </w:divBdr>
      <w:divsChild>
        <w:div w:id="2050260570">
          <w:marLeft w:val="547"/>
          <w:marRight w:val="0"/>
          <w:marTop w:val="40"/>
          <w:marBottom w:val="0"/>
          <w:divBdr>
            <w:top w:val="none" w:sz="0" w:space="0" w:color="auto"/>
            <w:left w:val="none" w:sz="0" w:space="0" w:color="auto"/>
            <w:bottom w:val="none" w:sz="0" w:space="0" w:color="auto"/>
            <w:right w:val="none" w:sz="0" w:space="0" w:color="auto"/>
          </w:divBdr>
        </w:div>
      </w:divsChild>
    </w:div>
    <w:div w:id="2055036576">
      <w:bodyDiv w:val="1"/>
      <w:marLeft w:val="0"/>
      <w:marRight w:val="0"/>
      <w:marTop w:val="0"/>
      <w:marBottom w:val="0"/>
      <w:divBdr>
        <w:top w:val="none" w:sz="0" w:space="0" w:color="auto"/>
        <w:left w:val="none" w:sz="0" w:space="0" w:color="auto"/>
        <w:bottom w:val="none" w:sz="0" w:space="0" w:color="auto"/>
        <w:right w:val="none" w:sz="0" w:space="0" w:color="auto"/>
      </w:divBdr>
      <w:divsChild>
        <w:div w:id="543638299">
          <w:marLeft w:val="1166"/>
          <w:marRight w:val="0"/>
          <w:marTop w:val="40"/>
          <w:marBottom w:val="0"/>
          <w:divBdr>
            <w:top w:val="none" w:sz="0" w:space="0" w:color="auto"/>
            <w:left w:val="none" w:sz="0" w:space="0" w:color="auto"/>
            <w:bottom w:val="none" w:sz="0" w:space="0" w:color="auto"/>
            <w:right w:val="none" w:sz="0" w:space="0" w:color="auto"/>
          </w:divBdr>
        </w:div>
      </w:divsChild>
    </w:div>
    <w:div w:id="2143688450">
      <w:bodyDiv w:val="1"/>
      <w:marLeft w:val="0"/>
      <w:marRight w:val="0"/>
      <w:marTop w:val="0"/>
      <w:marBottom w:val="0"/>
      <w:divBdr>
        <w:top w:val="none" w:sz="0" w:space="0" w:color="auto"/>
        <w:left w:val="none" w:sz="0" w:space="0" w:color="auto"/>
        <w:bottom w:val="none" w:sz="0" w:space="0" w:color="auto"/>
        <w:right w:val="none" w:sz="0" w:space="0" w:color="auto"/>
      </w:divBdr>
      <w:divsChild>
        <w:div w:id="1346054802">
          <w:marLeft w:val="1267"/>
          <w:marRight w:val="0"/>
          <w:marTop w:val="0"/>
          <w:marBottom w:val="0"/>
          <w:divBdr>
            <w:top w:val="none" w:sz="0" w:space="0" w:color="auto"/>
            <w:left w:val="none" w:sz="0" w:space="0" w:color="auto"/>
            <w:bottom w:val="none" w:sz="0" w:space="0" w:color="auto"/>
            <w:right w:val="none" w:sz="0" w:space="0" w:color="auto"/>
          </w:divBdr>
        </w:div>
        <w:div w:id="2040470783">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Drawing233111111111111111111111111111111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F2E76F-6E52-4AF7-A2BC-AE73FE296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4</Pages>
  <Words>1880</Words>
  <Characters>10721</Characters>
  <Application>Microsoft Office Word</Application>
  <DocSecurity>0</DocSecurity>
  <Lines>89</Lines>
  <Paragraphs>25</Paragraphs>
  <ScaleCrop>false</ScaleCrop>
  <Company>CATT</Company>
  <LinksUpToDate>false</LinksUpToDate>
  <CharactersWithSpaces>12576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miaodeshan</dc:creator>
  <cp:lastModifiedBy>缪德山</cp:lastModifiedBy>
  <cp:revision>144</cp:revision>
  <dcterms:created xsi:type="dcterms:W3CDTF">2021-05-10T03:23:00Z</dcterms:created>
  <dcterms:modified xsi:type="dcterms:W3CDTF">2021-08-07T03:50:00Z</dcterms:modified>
</cp:coreProperties>
</file>